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84" w:rsidRDefault="008B4198" w:rsidP="0090668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906684" w:rsidRPr="00BA255F">
        <w:rPr>
          <w:rFonts w:asciiTheme="majorBidi" w:hAnsiTheme="majorBidi" w:cstheme="majorBidi"/>
          <w:sz w:val="28"/>
          <w:szCs w:val="28"/>
        </w:rPr>
        <w:t>Ханты-Мансийский автономный округ - Югра</w:t>
      </w:r>
      <w:r w:rsidR="00906684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906684" w:rsidRDefault="00906684" w:rsidP="0090668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Неф</w:t>
      </w:r>
      <w:r>
        <w:rPr>
          <w:rFonts w:asciiTheme="majorBidi" w:hAnsiTheme="majorBidi" w:cstheme="majorBidi"/>
          <w:sz w:val="28"/>
          <w:szCs w:val="28"/>
        </w:rPr>
        <w:t>теюганский муниципальный район</w:t>
      </w:r>
    </w:p>
    <w:p w:rsidR="00DE337C" w:rsidRDefault="00A76A07" w:rsidP="0090668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06684">
        <w:rPr>
          <w:rFonts w:asciiTheme="majorBidi" w:hAnsiTheme="majorBidi" w:cstheme="majorBidi"/>
          <w:sz w:val="28"/>
          <w:szCs w:val="28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0668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3502"/>
        <w:gridCol w:w="3589"/>
      </w:tblGrid>
      <w:tr w:rsidR="006E1004" w:rsidRPr="006E1004" w:rsidTr="00906684">
        <w:trPr>
          <w:trHeight w:val="2763"/>
        </w:trPr>
        <w:tc>
          <w:tcPr>
            <w:tcW w:w="3491" w:type="dxa"/>
          </w:tcPr>
          <w:p w:rsidR="006E1004" w:rsidRPr="0090668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90668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90668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6684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90668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90668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6684">
              <w:rPr>
                <w:rFonts w:asciiTheme="majorBidi" w:hAnsiTheme="majorBidi" w:cstheme="majorBidi"/>
                <w:sz w:val="24"/>
                <w:szCs w:val="24"/>
              </w:rPr>
              <w:t>Протокол № 4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“22.05.2023”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2" w:type="dxa"/>
          </w:tcPr>
          <w:p w:rsidR="007B5622" w:rsidRPr="0090668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906684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90668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6684">
              <w:rPr>
                <w:rFonts w:asciiTheme="majorBidi" w:hAnsiTheme="majorBidi" w:cstheme="majorBidi"/>
                <w:sz w:val="24"/>
                <w:szCs w:val="24"/>
              </w:rPr>
              <w:t>Управляющий совет</w:t>
            </w:r>
          </w:p>
          <w:p w:rsidR="007B5622" w:rsidRPr="0090668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90668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6684">
              <w:rPr>
                <w:rFonts w:asciiTheme="majorBidi" w:hAnsiTheme="majorBidi" w:cstheme="majorBidi"/>
                <w:sz w:val="24"/>
                <w:szCs w:val="24"/>
              </w:rPr>
              <w:t>Протокол № 4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“24.04.2023”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9" w:type="dxa"/>
          </w:tcPr>
          <w:p w:rsidR="007B5622" w:rsidRPr="0090668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906684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90668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6684">
              <w:rPr>
                <w:rFonts w:asciiTheme="majorBidi" w:hAnsiTheme="majorBidi" w:cstheme="majorBidi"/>
                <w:sz w:val="24"/>
                <w:szCs w:val="24"/>
              </w:rPr>
              <w:t>Директор НРМОБУ "Сингапайская СОШ"</w:t>
            </w:r>
          </w:p>
          <w:p w:rsidR="007B5622" w:rsidRPr="0090668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6684">
              <w:rPr>
                <w:rFonts w:asciiTheme="majorBidi" w:hAnsiTheme="majorBidi" w:cstheme="majorBidi"/>
                <w:sz w:val="24"/>
                <w:szCs w:val="24"/>
              </w:rPr>
              <w:t>Коновалова Л.В.</w:t>
            </w:r>
          </w:p>
          <w:p w:rsidR="007B5622" w:rsidRPr="0090668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6684">
              <w:rPr>
                <w:rFonts w:asciiTheme="majorBidi" w:hAnsiTheme="majorBidi" w:cstheme="majorBidi"/>
                <w:sz w:val="24"/>
                <w:szCs w:val="24"/>
              </w:rPr>
              <w:t>Приказ № 411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906684" w:rsidRDefault="00F93659" w:rsidP="001A682B">
      <w:pPr>
        <w:jc w:val="center"/>
        <w:rPr>
          <w:rFonts w:asciiTheme="majorBidi" w:hAnsiTheme="majorBidi" w:cstheme="majorBidi"/>
          <w:sz w:val="26"/>
          <w:szCs w:val="26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906684">
        <w:rPr>
          <w:rFonts w:asciiTheme="majorBidi" w:hAnsiTheme="majorBidi" w:cstheme="majorBidi"/>
          <w:sz w:val="26"/>
          <w:szCs w:val="26"/>
        </w:rPr>
        <w:lastRenderedPageBreak/>
        <w:t>ПОЯСНИТЕЛЬНАЯ ЗАПИСКА</w:t>
      </w:r>
    </w:p>
    <w:p w:rsidR="0030678A" w:rsidRPr="0090668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13F43" w:rsidRPr="0090668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Учебный план </w:t>
      </w:r>
      <w:r w:rsidR="00FF7BAD" w:rsidRPr="00906684">
        <w:rPr>
          <w:rStyle w:val="markedcontent"/>
          <w:rFonts w:asciiTheme="majorBidi" w:hAnsiTheme="majorBidi" w:cstheme="majorBidi"/>
          <w:sz w:val="26"/>
          <w:szCs w:val="26"/>
        </w:rPr>
        <w:t>среднего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</w:t>
      </w:r>
      <w:r w:rsidR="00B645AA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Нефтеюганское районное муниципальное общеобразовательное бюджетное учреждение "Сингапайская средняя общеобразовательная школа"</w:t>
      </w:r>
      <w:r w:rsidR="00B645AA" w:rsidRPr="00906684">
        <w:rPr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(далее - учебный план) для </w:t>
      </w:r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>10</w:t>
      </w:r>
      <w:r w:rsidR="006136E4" w:rsidRPr="00906684">
        <w:rPr>
          <w:rStyle w:val="markedcontent"/>
          <w:rFonts w:asciiTheme="majorBidi" w:hAnsiTheme="majorBidi" w:cstheme="majorBidi"/>
          <w:sz w:val="26"/>
          <w:szCs w:val="26"/>
        </w:rPr>
        <w:t>-</w:t>
      </w:r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>11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классов, реализующих</w:t>
      </w:r>
      <w:r w:rsidR="00EA1496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основную образовательную программу </w:t>
      </w:r>
      <w:r w:rsidR="00FF7BAD" w:rsidRPr="00906684">
        <w:rPr>
          <w:rStyle w:val="markedcontent"/>
          <w:rFonts w:asciiTheme="majorBidi" w:hAnsiTheme="majorBidi" w:cstheme="majorBidi"/>
          <w:sz w:val="26"/>
          <w:szCs w:val="26"/>
        </w:rPr>
        <w:t>среднего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образования, соответствующ</w:t>
      </w:r>
      <w:r w:rsidR="001B1213" w:rsidRPr="00906684">
        <w:rPr>
          <w:rStyle w:val="markedcontent"/>
          <w:rFonts w:asciiTheme="majorBidi" w:hAnsiTheme="majorBidi" w:cstheme="majorBidi"/>
          <w:sz w:val="26"/>
          <w:szCs w:val="26"/>
        </w:rPr>
        <w:t>ую</w:t>
      </w:r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ФГОС С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ОО</w:t>
      </w:r>
      <w:r w:rsidR="00613F4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(</w:t>
      </w:r>
      <w:r w:rsidR="00054BF3" w:rsidRPr="00906684">
        <w:rPr>
          <w:rFonts w:asciiTheme="majorBidi" w:hAnsiTheme="majorBidi" w:cstheme="majorBidi"/>
          <w:sz w:val="26"/>
          <w:szCs w:val="26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906684">
        <w:rPr>
          <w:rStyle w:val="markedcontent"/>
          <w:rFonts w:asciiTheme="majorBidi" w:hAnsiTheme="majorBidi" w:cstheme="majorBidi"/>
          <w:sz w:val="26"/>
          <w:szCs w:val="26"/>
        </w:rPr>
        <w:t>)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, </w:t>
      </w:r>
      <w:r w:rsidR="00FC2435" w:rsidRPr="00906684">
        <w:rPr>
          <w:rStyle w:val="markedcontent"/>
          <w:rFonts w:asciiTheme="majorBidi" w:hAnsiTheme="majorBidi" w:cstheme="majorBidi"/>
          <w:sz w:val="26"/>
          <w:szCs w:val="26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90668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Учебный план является частью образовательной программы</w:t>
      </w:r>
      <w:r w:rsidR="003C798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EE0C26" w:rsidRPr="00906684">
        <w:rPr>
          <w:rStyle w:val="markedcontent"/>
          <w:rFonts w:asciiTheme="majorBidi" w:hAnsiTheme="majorBidi" w:cstheme="majorBidi"/>
          <w:sz w:val="26"/>
          <w:szCs w:val="26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  <w:r w:rsidR="003C7983" w:rsidRPr="00906684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разработанной в соответствии с ФГОС </w:t>
      </w:r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>среднего</w:t>
      </w:r>
      <w:r w:rsidR="003C798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общего образования</w:t>
      </w:r>
      <w:r w:rsidR="001B1213" w:rsidRPr="00906684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с учетом </w:t>
      </w:r>
      <w:r w:rsidR="00FF7BAD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Федеральной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образовательн</w:t>
      </w:r>
      <w:r w:rsidR="00FF7BAD" w:rsidRPr="00906684">
        <w:rPr>
          <w:rStyle w:val="markedcontent"/>
          <w:rFonts w:asciiTheme="majorBidi" w:hAnsiTheme="majorBidi" w:cstheme="majorBidi"/>
          <w:sz w:val="26"/>
          <w:szCs w:val="26"/>
        </w:rPr>
        <w:t>ой</w:t>
      </w:r>
      <w:r w:rsidR="003C798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программ</w:t>
      </w:r>
      <w:r w:rsidR="00FF7BAD" w:rsidRPr="00906684">
        <w:rPr>
          <w:rStyle w:val="markedcontent"/>
          <w:rFonts w:asciiTheme="majorBidi" w:hAnsiTheme="majorBidi" w:cstheme="majorBidi"/>
          <w:sz w:val="26"/>
          <w:szCs w:val="26"/>
        </w:rPr>
        <w:t>ой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FF7BAD" w:rsidRPr="00906684">
        <w:rPr>
          <w:rStyle w:val="markedcontent"/>
          <w:rFonts w:asciiTheme="majorBidi" w:hAnsiTheme="majorBidi" w:cstheme="majorBidi"/>
          <w:sz w:val="26"/>
          <w:szCs w:val="26"/>
        </w:rPr>
        <w:t>среднего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</w:t>
      </w:r>
      <w:r w:rsidR="001B1213" w:rsidRPr="00906684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и обеспечивает выполнение</w:t>
      </w:r>
      <w:r w:rsidR="003C798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санитарно-эпидемиологических требований СП 2.4.3648-20 и</w:t>
      </w:r>
      <w:r w:rsidR="003C798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гигиенических нормативов и требований СанПиН 1.2.3685-21.</w:t>
      </w:r>
    </w:p>
    <w:p w:rsidR="00C91579" w:rsidRPr="0090668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Учебный год в </w:t>
      </w:r>
      <w:r w:rsidR="00EE0C26" w:rsidRPr="00906684">
        <w:rPr>
          <w:rStyle w:val="markedcontent"/>
          <w:rFonts w:asciiTheme="majorBidi" w:hAnsiTheme="majorBidi" w:cstheme="majorBidi"/>
          <w:sz w:val="26"/>
          <w:szCs w:val="26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  <w:r w:rsidRPr="00906684">
        <w:rPr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начинается</w:t>
      </w:r>
      <w:r w:rsidR="00806306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EE0C26" w:rsidRPr="00906684">
        <w:rPr>
          <w:rFonts w:asciiTheme="majorBidi" w:hAnsiTheme="majorBidi" w:cstheme="majorBidi"/>
          <w:sz w:val="26"/>
          <w:szCs w:val="26"/>
        </w:rPr>
        <w:t>01.09.2023</w:t>
      </w:r>
      <w:r w:rsidRPr="00906684">
        <w:rPr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и заканчивается </w:t>
      </w:r>
      <w:r w:rsidR="00806306" w:rsidRPr="00906684">
        <w:rPr>
          <w:rFonts w:asciiTheme="majorBidi" w:hAnsiTheme="majorBidi" w:cstheme="majorBidi"/>
          <w:sz w:val="26"/>
          <w:szCs w:val="26"/>
        </w:rPr>
        <w:t>24.05.2024</w:t>
      </w:r>
      <w:r w:rsidRPr="00906684">
        <w:rPr>
          <w:rFonts w:asciiTheme="majorBidi" w:hAnsiTheme="majorBidi" w:cstheme="majorBidi"/>
          <w:sz w:val="26"/>
          <w:szCs w:val="26"/>
        </w:rPr>
        <w:t xml:space="preserve">. </w:t>
      </w:r>
    </w:p>
    <w:p w:rsidR="00C91579" w:rsidRPr="0090668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Про</w:t>
      </w:r>
      <w:r w:rsidR="006136E4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должительность учебного года в </w:t>
      </w:r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>10-11</w:t>
      </w:r>
      <w:r w:rsidR="006136E4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классах составляет 34 учебные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недели. </w:t>
      </w:r>
    </w:p>
    <w:p w:rsidR="00F23C59" w:rsidRPr="0090668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Учебные занятия для учащихся </w:t>
      </w:r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>10-11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классов проводятся по</w:t>
      </w:r>
      <w:r w:rsidR="00F35982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5-</w:t>
      </w:r>
      <w:r w:rsidR="00AA6584" w:rsidRPr="00906684">
        <w:rPr>
          <w:rStyle w:val="markedcontent"/>
          <w:rFonts w:asciiTheme="majorBidi" w:hAnsiTheme="majorBidi" w:cstheme="majorBidi"/>
          <w:sz w:val="26"/>
          <w:szCs w:val="26"/>
        </w:rPr>
        <w:t>т</w:t>
      </w:r>
      <w:r w:rsidR="00F35982" w:rsidRPr="00906684">
        <w:rPr>
          <w:rStyle w:val="markedcontent"/>
          <w:rFonts w:asciiTheme="majorBidi" w:hAnsiTheme="majorBidi" w:cstheme="majorBidi"/>
          <w:sz w:val="26"/>
          <w:szCs w:val="26"/>
        </w:rPr>
        <w:t>и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дневной учебной неделе.</w:t>
      </w:r>
    </w:p>
    <w:p w:rsidR="005F6A49" w:rsidRPr="0090668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Максимальный объем аудиторной нагрузки обучающихся в неделю </w:t>
      </w:r>
      <w:proofErr w:type="gramStart"/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составляет  </w:t>
      </w:r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>в</w:t>
      </w:r>
      <w:proofErr w:type="gramEnd"/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 10 классе – 34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час</w:t>
      </w:r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>а, в  11 классе – 34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час</w:t>
      </w:r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>а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. .</w:t>
      </w:r>
    </w:p>
    <w:p w:rsidR="00F23C59" w:rsidRPr="0090668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90668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906684" w:rsidRDefault="00BF0C5B" w:rsidP="00F23C59">
      <w:pPr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В </w:t>
      </w:r>
      <w:r w:rsidR="003963BA" w:rsidRPr="00906684">
        <w:rPr>
          <w:rStyle w:val="markedcontent"/>
          <w:rFonts w:asciiTheme="majorBidi" w:hAnsiTheme="majorBidi" w:cstheme="majorBidi"/>
          <w:sz w:val="26"/>
          <w:szCs w:val="26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  <w:r w:rsidR="007E3674" w:rsidRPr="00906684">
        <w:rPr>
          <w:rFonts w:asciiTheme="majorBidi" w:hAnsiTheme="majorBidi" w:cstheme="majorBidi"/>
          <w:sz w:val="26"/>
          <w:szCs w:val="26"/>
        </w:rPr>
        <w:t xml:space="preserve"> </w:t>
      </w:r>
      <w:r w:rsidR="007E3674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языком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об</w:t>
      </w:r>
      <w:r w:rsidR="00E648BD" w:rsidRPr="00906684">
        <w:rPr>
          <w:rStyle w:val="markedcontent"/>
          <w:rFonts w:asciiTheme="majorBidi" w:hAnsiTheme="majorBidi" w:cstheme="majorBidi"/>
          <w:sz w:val="26"/>
          <w:szCs w:val="26"/>
        </w:rPr>
        <w:t>учения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является </w:t>
      </w:r>
      <w:r w:rsidR="00446614" w:rsidRPr="00906684">
        <w:rPr>
          <w:rFonts w:asciiTheme="majorBidi" w:hAnsiTheme="majorBidi" w:cstheme="majorBidi"/>
          <w:sz w:val="26"/>
          <w:szCs w:val="26"/>
        </w:rPr>
        <w:t xml:space="preserve">русский язык </w:t>
      </w:r>
      <w:proofErr w:type="spellStart"/>
      <w:r w:rsidRPr="00906684">
        <w:rPr>
          <w:rFonts w:asciiTheme="majorBidi" w:hAnsiTheme="majorBidi" w:cstheme="majorBidi"/>
          <w:sz w:val="26"/>
          <w:szCs w:val="26"/>
        </w:rPr>
        <w:t>язык</w:t>
      </w:r>
      <w:proofErr w:type="spellEnd"/>
      <w:r w:rsidR="006D6035" w:rsidRPr="00906684">
        <w:rPr>
          <w:rFonts w:asciiTheme="majorBidi" w:hAnsiTheme="majorBidi" w:cstheme="majorBidi"/>
          <w:sz w:val="26"/>
          <w:szCs w:val="26"/>
        </w:rPr>
        <w:t>.</w:t>
      </w:r>
    </w:p>
    <w:p w:rsidR="008E0553" w:rsidRPr="00906684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</w:p>
    <w:p w:rsidR="008E0553" w:rsidRPr="00906684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</w:p>
    <w:p w:rsidR="00F23C59" w:rsidRPr="00906684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При изучении </w:t>
      </w:r>
      <w:proofErr w:type="gramStart"/>
      <w:r w:rsidR="000F4598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предметов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осуществляется</w:t>
      </w:r>
      <w:proofErr w:type="gramEnd"/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д</w:t>
      </w:r>
      <w:r w:rsidR="00F23C59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еление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учащихся </w:t>
      </w:r>
      <w:r w:rsidR="00F23C59" w:rsidRPr="00906684">
        <w:rPr>
          <w:rStyle w:val="markedcontent"/>
          <w:rFonts w:asciiTheme="majorBidi" w:hAnsiTheme="majorBidi" w:cstheme="majorBidi"/>
          <w:sz w:val="26"/>
          <w:szCs w:val="26"/>
        </w:rPr>
        <w:t>на подгруппы</w:t>
      </w:r>
      <w:r w:rsidR="00112D88" w:rsidRPr="00906684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4141D3" w:rsidRPr="0090668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Промежуточная аттестация</w:t>
      </w:r>
      <w:r w:rsidR="004141D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="004141D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процедура, проводимая с целью оценки качества освоения обучающимися части содержания</w:t>
      </w:r>
      <w:r w:rsidR="004141D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90668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графиком.</w:t>
      </w:r>
    </w:p>
    <w:p w:rsidR="004141D3" w:rsidRPr="0090668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образовательных отношений, являются </w:t>
      </w:r>
      <w:proofErr w:type="spellStart"/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безотметочными</w:t>
      </w:r>
      <w:proofErr w:type="spellEnd"/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и оцениваются «зачет» или «незачет» по итогам четверти. </w:t>
      </w:r>
    </w:p>
    <w:p w:rsidR="00641000" w:rsidRPr="0090668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Промежуточная</w:t>
      </w:r>
      <w:r w:rsidR="004141D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аттестация проходит на последней учебной неделе четверти.</w:t>
      </w:r>
      <w:r w:rsidR="004141D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br/>
        <w:t xml:space="preserve">текущего контроля успеваемости и промежуточной аттестации обучающихся </w:t>
      </w:r>
      <w:r w:rsidR="00A227C0" w:rsidRPr="00906684">
        <w:rPr>
          <w:rStyle w:val="markedcontent"/>
          <w:rFonts w:asciiTheme="majorBidi" w:hAnsiTheme="majorBidi" w:cstheme="majorBidi"/>
          <w:sz w:val="26"/>
          <w:szCs w:val="26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.</w:t>
      </w:r>
      <w:r w:rsidR="00641000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</w:p>
    <w:p w:rsidR="008E0553" w:rsidRPr="00906684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>Освоение основной образовательной</w:t>
      </w:r>
      <w:r w:rsidR="006D6035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программ</w:t>
      </w:r>
      <w:r w:rsidR="00FF7BAD" w:rsidRPr="00906684">
        <w:rPr>
          <w:rStyle w:val="markedcontent"/>
          <w:rFonts w:asciiTheme="majorBidi" w:hAnsiTheme="majorBidi" w:cstheme="majorBidi"/>
          <w:sz w:val="26"/>
          <w:szCs w:val="26"/>
        </w:rPr>
        <w:t>ы</w:t>
      </w:r>
      <w:r w:rsidR="006D6035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FF7BAD" w:rsidRPr="00906684">
        <w:rPr>
          <w:rStyle w:val="markedcontent"/>
          <w:rFonts w:asciiTheme="majorBidi" w:hAnsiTheme="majorBidi" w:cstheme="majorBidi"/>
          <w:sz w:val="26"/>
          <w:szCs w:val="26"/>
        </w:rPr>
        <w:t>среднего</w:t>
      </w:r>
      <w:r w:rsidR="006D6035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 завершается итоговой аттестацией.</w:t>
      </w:r>
      <w:r w:rsidR="00641000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</w:p>
    <w:p w:rsidR="00F23C59" w:rsidRPr="0090668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Нормативный срок освоения </w:t>
      </w:r>
      <w:r w:rsidR="008E055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основной образовательной программы </w:t>
      </w:r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>среднего</w:t>
      </w:r>
      <w:r w:rsidR="008E0553"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составляет </w:t>
      </w:r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>2</w:t>
      </w:r>
      <w:r w:rsidRPr="00906684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054BF3" w:rsidRPr="00906684">
        <w:rPr>
          <w:rStyle w:val="markedcontent"/>
          <w:rFonts w:asciiTheme="majorBidi" w:hAnsiTheme="majorBidi" w:cstheme="majorBidi"/>
          <w:sz w:val="26"/>
          <w:szCs w:val="26"/>
        </w:rPr>
        <w:t>года</w:t>
      </w:r>
      <w:r w:rsidR="00F60A00" w:rsidRPr="00906684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F60A00" w:rsidRPr="0090668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906684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7"/>
        <w:gridCol w:w="4656"/>
        <w:gridCol w:w="2619"/>
        <w:gridCol w:w="2610"/>
      </w:tblGrid>
      <w:tr w:rsidR="00A259B7" w:rsidRPr="00906684">
        <w:tc>
          <w:tcPr>
            <w:tcW w:w="6000" w:type="dxa"/>
            <w:vMerge w:val="restart"/>
            <w:shd w:val="clear" w:color="auto" w:fill="D9D9D9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259B7" w:rsidRPr="00906684">
        <w:tc>
          <w:tcPr>
            <w:tcW w:w="3638" w:type="dxa"/>
            <w:vMerge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259B7" w:rsidRPr="00906684">
        <w:tc>
          <w:tcPr>
            <w:tcW w:w="14552" w:type="dxa"/>
            <w:gridSpan w:val="4"/>
            <w:shd w:val="clear" w:color="auto" w:fill="FFFFB3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259B7" w:rsidRPr="00906684">
        <w:tc>
          <w:tcPr>
            <w:tcW w:w="3638" w:type="dxa"/>
            <w:vMerge w:val="restart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9B7" w:rsidRPr="00906684">
        <w:tc>
          <w:tcPr>
            <w:tcW w:w="3638" w:type="dxa"/>
            <w:vMerge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9B7" w:rsidRPr="00906684"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9B7" w:rsidRPr="00906684">
        <w:tc>
          <w:tcPr>
            <w:tcW w:w="3638" w:type="dxa"/>
            <w:vMerge w:val="restart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9B7" w:rsidRPr="00906684">
        <w:tc>
          <w:tcPr>
            <w:tcW w:w="3638" w:type="dxa"/>
            <w:vMerge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9B7" w:rsidRPr="00906684">
        <w:tc>
          <w:tcPr>
            <w:tcW w:w="3638" w:type="dxa"/>
            <w:vMerge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9B7" w:rsidRPr="00906684">
        <w:tc>
          <w:tcPr>
            <w:tcW w:w="3638" w:type="dxa"/>
            <w:vMerge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9B7" w:rsidRPr="00906684">
        <w:tc>
          <w:tcPr>
            <w:tcW w:w="3638" w:type="dxa"/>
            <w:vMerge w:val="restart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9B7" w:rsidRPr="00906684">
        <w:tc>
          <w:tcPr>
            <w:tcW w:w="3638" w:type="dxa"/>
            <w:vMerge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9B7" w:rsidRPr="00906684">
        <w:tc>
          <w:tcPr>
            <w:tcW w:w="3638" w:type="dxa"/>
            <w:vMerge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9B7" w:rsidRPr="00906684">
        <w:tc>
          <w:tcPr>
            <w:tcW w:w="3638" w:type="dxa"/>
            <w:vMerge w:val="restart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9B7" w:rsidRPr="00906684">
        <w:tc>
          <w:tcPr>
            <w:tcW w:w="3638" w:type="dxa"/>
            <w:vMerge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9B7" w:rsidRPr="00906684">
        <w:tc>
          <w:tcPr>
            <w:tcW w:w="3638" w:type="dxa"/>
            <w:vMerge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9B7" w:rsidRPr="00906684">
        <w:tc>
          <w:tcPr>
            <w:tcW w:w="3638" w:type="dxa"/>
            <w:vMerge w:val="restart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9B7" w:rsidRPr="00906684">
        <w:tc>
          <w:tcPr>
            <w:tcW w:w="3638" w:type="dxa"/>
            <w:vMerge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9B7" w:rsidRPr="00906684"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9B7" w:rsidRPr="00906684">
        <w:tc>
          <w:tcPr>
            <w:tcW w:w="7276" w:type="dxa"/>
            <w:gridSpan w:val="2"/>
            <w:shd w:val="clear" w:color="auto" w:fill="00FF00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8" w:type="dxa"/>
            <w:shd w:val="clear" w:color="auto" w:fill="00FF00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259B7" w:rsidRPr="00906684">
        <w:tc>
          <w:tcPr>
            <w:tcW w:w="14552" w:type="dxa"/>
            <w:gridSpan w:val="4"/>
            <w:shd w:val="clear" w:color="auto" w:fill="FFFFB3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259B7" w:rsidRPr="00906684">
        <w:tc>
          <w:tcPr>
            <w:tcW w:w="7276" w:type="dxa"/>
            <w:gridSpan w:val="2"/>
            <w:shd w:val="clear" w:color="auto" w:fill="D9D9D9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:rsidR="00A259B7" w:rsidRPr="00906684" w:rsidRDefault="00A2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7" w:rsidRPr="00906684">
        <w:tc>
          <w:tcPr>
            <w:tcW w:w="7276" w:type="dxa"/>
            <w:gridSpan w:val="2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9B7" w:rsidRPr="00906684">
        <w:tc>
          <w:tcPr>
            <w:tcW w:w="7276" w:type="dxa"/>
            <w:gridSpan w:val="2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Русский язык в вопросах и ответах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9B7" w:rsidRPr="00906684">
        <w:tc>
          <w:tcPr>
            <w:tcW w:w="7276" w:type="dxa"/>
            <w:gridSpan w:val="2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Решение задач по информатике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9B7" w:rsidRPr="00906684">
        <w:tc>
          <w:tcPr>
            <w:tcW w:w="7276" w:type="dxa"/>
            <w:gridSpan w:val="2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9B7" w:rsidRPr="00906684">
        <w:tc>
          <w:tcPr>
            <w:tcW w:w="7276" w:type="dxa"/>
            <w:gridSpan w:val="2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Геометрия.Углубленный</w:t>
            </w:r>
            <w:proofErr w:type="spellEnd"/>
            <w:r w:rsidRPr="00906684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9B7" w:rsidRPr="00906684">
        <w:tc>
          <w:tcPr>
            <w:tcW w:w="7276" w:type="dxa"/>
            <w:gridSpan w:val="2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Алгебра.Углубленный</w:t>
            </w:r>
            <w:proofErr w:type="spellEnd"/>
            <w:r w:rsidRPr="00906684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9B7" w:rsidRPr="00906684">
        <w:tc>
          <w:tcPr>
            <w:tcW w:w="7276" w:type="dxa"/>
            <w:gridSpan w:val="2"/>
            <w:shd w:val="clear" w:color="auto" w:fill="00FF00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shd w:val="clear" w:color="auto" w:fill="00FF00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9B7" w:rsidRPr="00906684">
        <w:tc>
          <w:tcPr>
            <w:tcW w:w="7276" w:type="dxa"/>
            <w:gridSpan w:val="2"/>
            <w:shd w:val="clear" w:color="auto" w:fill="00FF00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59B7" w:rsidRPr="00906684">
        <w:tc>
          <w:tcPr>
            <w:tcW w:w="7276" w:type="dxa"/>
            <w:gridSpan w:val="2"/>
            <w:shd w:val="clear" w:color="auto" w:fill="FCE3FC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59B7" w:rsidRPr="00906684">
        <w:tc>
          <w:tcPr>
            <w:tcW w:w="7276" w:type="dxa"/>
            <w:gridSpan w:val="2"/>
            <w:shd w:val="clear" w:color="auto" w:fill="FCE3FC"/>
          </w:tcPr>
          <w:p w:rsidR="00A259B7" w:rsidRPr="00906684" w:rsidRDefault="006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A259B7" w:rsidRPr="00906684" w:rsidRDefault="006F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6F040A" w:rsidRDefault="006F040A" w:rsidP="00906684">
      <w:bookmarkStart w:id="0" w:name="_GoBack"/>
      <w:bookmarkEnd w:id="0"/>
    </w:p>
    <w:sectPr w:rsidR="006F040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040A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06684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59B7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23E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2023-09-05T11:51:00Z</dcterms:created>
  <dcterms:modified xsi:type="dcterms:W3CDTF">2023-09-05T11:51:00Z</dcterms:modified>
</cp:coreProperties>
</file>