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34" w:rsidRDefault="000E5934" w:rsidP="000E593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Ханты-Мансийский автономный округ - Югра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0E5934" w:rsidRDefault="000E5934" w:rsidP="000E593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Не</w:t>
      </w:r>
      <w:r>
        <w:rPr>
          <w:rFonts w:asciiTheme="majorBidi" w:hAnsiTheme="majorBidi" w:cstheme="majorBidi"/>
          <w:sz w:val="28"/>
          <w:szCs w:val="28"/>
        </w:rPr>
        <w:t>фтеюганский муниципальный район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</w:p>
    <w:p w:rsidR="00DE337C" w:rsidRDefault="00A76A07" w:rsidP="000E593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E5934">
        <w:rPr>
          <w:rFonts w:asciiTheme="majorBidi" w:hAnsiTheme="majorBidi" w:cstheme="majorBidi"/>
          <w:sz w:val="28"/>
          <w:szCs w:val="28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</w:p>
    <w:p w:rsidR="00E8602F" w:rsidRDefault="00E8602F" w:rsidP="000E593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E593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605"/>
        <w:gridCol w:w="3694"/>
      </w:tblGrid>
      <w:tr w:rsidR="006E1004" w:rsidRPr="006E1004" w:rsidTr="000E5934">
        <w:trPr>
          <w:trHeight w:val="2612"/>
        </w:trPr>
        <w:tc>
          <w:tcPr>
            <w:tcW w:w="3593" w:type="dxa"/>
          </w:tcPr>
          <w:p w:rsidR="006E1004" w:rsidRPr="000E593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E593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0E593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934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0E593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0E593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934">
              <w:rPr>
                <w:rFonts w:asciiTheme="majorBidi" w:hAnsiTheme="majorBidi" w:cstheme="majorBidi"/>
                <w:sz w:val="24"/>
                <w:szCs w:val="24"/>
              </w:rPr>
              <w:t>Протокол № 4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“22.05.2023”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05" w:type="dxa"/>
          </w:tcPr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E593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934">
              <w:rPr>
                <w:rFonts w:asciiTheme="majorBidi" w:hAnsiTheme="majorBidi" w:cstheme="majorBidi"/>
                <w:sz w:val="24"/>
                <w:szCs w:val="24"/>
              </w:rPr>
              <w:t>Управляющий совет</w:t>
            </w:r>
          </w:p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934">
              <w:rPr>
                <w:rFonts w:asciiTheme="majorBidi" w:hAnsiTheme="majorBidi" w:cstheme="majorBidi"/>
                <w:sz w:val="24"/>
                <w:szCs w:val="24"/>
              </w:rPr>
              <w:t>Протокол № 4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“24.04.2023”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94" w:type="dxa"/>
          </w:tcPr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E5934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934">
              <w:rPr>
                <w:rFonts w:asciiTheme="majorBidi" w:hAnsiTheme="majorBidi" w:cstheme="majorBidi"/>
                <w:sz w:val="24"/>
                <w:szCs w:val="24"/>
              </w:rPr>
              <w:t>Директор НРМОБУ "Сингапайская СОШ"</w:t>
            </w:r>
          </w:p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934">
              <w:rPr>
                <w:rFonts w:asciiTheme="majorBidi" w:hAnsiTheme="majorBidi" w:cstheme="majorBidi"/>
                <w:sz w:val="24"/>
                <w:szCs w:val="24"/>
              </w:rPr>
              <w:t>Коновалова Л.В.</w:t>
            </w:r>
          </w:p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E5934">
              <w:rPr>
                <w:rFonts w:asciiTheme="majorBidi" w:hAnsiTheme="majorBidi" w:cstheme="majorBidi"/>
                <w:sz w:val="24"/>
                <w:szCs w:val="24"/>
              </w:rPr>
              <w:t>Приказ № 411</w:t>
            </w:r>
          </w:p>
          <w:p w:rsidR="007B5622" w:rsidRPr="000E5934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0E5934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0E5934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0E5934">
      <w:pPr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BA6E11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E593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gramStart"/>
      <w:r w:rsidR="000E5934">
        <w:rPr>
          <w:rFonts w:asciiTheme="majorBidi" w:hAnsiTheme="majorBidi" w:cstheme="majorBidi"/>
          <w:sz w:val="28"/>
          <w:szCs w:val="28"/>
        </w:rPr>
        <w:t xml:space="preserve">Русский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704"/>
        <w:gridCol w:w="704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4A6911">
        <w:tc>
          <w:tcPr>
            <w:tcW w:w="6000" w:type="dxa"/>
            <w:vMerge w:val="restart"/>
            <w:shd w:val="clear" w:color="auto" w:fill="D9D9D9"/>
          </w:tcPr>
          <w:p w:rsidR="004A6911" w:rsidRDefault="00DC488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A6911" w:rsidRDefault="00DC488D">
            <w:r>
              <w:rPr>
                <w:b/>
              </w:rPr>
              <w:t>Учебный предмет</w:t>
            </w:r>
          </w:p>
        </w:tc>
        <w:tc>
          <w:tcPr>
            <w:tcW w:w="12309" w:type="dxa"/>
            <w:gridSpan w:val="11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Количество часов в недел</w:t>
            </w:r>
            <w:r>
              <w:rPr>
                <w:b/>
              </w:rPr>
              <w:t>ю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  <w:vMerge/>
          </w:tcPr>
          <w:p w:rsidR="004A6911" w:rsidRDefault="004A6911"/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4A6911">
        <w:tc>
          <w:tcPr>
            <w:tcW w:w="14547" w:type="dxa"/>
            <w:gridSpan w:val="13"/>
            <w:shd w:val="clear" w:color="auto" w:fill="FFFFB3"/>
          </w:tcPr>
          <w:p w:rsidR="004A6911" w:rsidRDefault="00DC488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A6911">
        <w:tc>
          <w:tcPr>
            <w:tcW w:w="1119" w:type="dxa"/>
            <w:vMerge w:val="restart"/>
          </w:tcPr>
          <w:p w:rsidR="004A6911" w:rsidRDefault="00DC488D">
            <w:r>
              <w:t>Русский язык и литература</w:t>
            </w:r>
          </w:p>
        </w:tc>
        <w:tc>
          <w:tcPr>
            <w:tcW w:w="1119" w:type="dxa"/>
          </w:tcPr>
          <w:p w:rsidR="004A6911" w:rsidRDefault="00DC488D">
            <w:r>
              <w:t>Русский язык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Литература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</w:tr>
      <w:tr w:rsidR="004A6911">
        <w:tc>
          <w:tcPr>
            <w:tcW w:w="1119" w:type="dxa"/>
          </w:tcPr>
          <w:p w:rsidR="004A6911" w:rsidRDefault="00DC488D">
            <w:r>
              <w:t>Иностранные языки</w:t>
            </w:r>
          </w:p>
        </w:tc>
        <w:tc>
          <w:tcPr>
            <w:tcW w:w="1119" w:type="dxa"/>
          </w:tcPr>
          <w:p w:rsidR="004A6911" w:rsidRDefault="00DC488D">
            <w:r>
              <w:t>Иностранный язык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</w:tr>
      <w:tr w:rsidR="004A6911">
        <w:tc>
          <w:tcPr>
            <w:tcW w:w="1119" w:type="dxa"/>
            <w:vMerge w:val="restart"/>
          </w:tcPr>
          <w:p w:rsidR="004A6911" w:rsidRDefault="00DC488D">
            <w:r>
              <w:t>Математика и информатика</w:t>
            </w:r>
          </w:p>
        </w:tc>
        <w:tc>
          <w:tcPr>
            <w:tcW w:w="1119" w:type="dxa"/>
          </w:tcPr>
          <w:p w:rsidR="004A6911" w:rsidRDefault="00DC488D">
            <w:r>
              <w:t>Математика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Алгебра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Геометрия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Вероятность и статистика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Информатика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1119" w:type="dxa"/>
            <w:vMerge w:val="restart"/>
          </w:tcPr>
          <w:p w:rsidR="004A6911" w:rsidRDefault="00DC488D">
            <w:r>
              <w:t>Общественно-научные предметы</w:t>
            </w:r>
          </w:p>
        </w:tc>
        <w:tc>
          <w:tcPr>
            <w:tcW w:w="1119" w:type="dxa"/>
          </w:tcPr>
          <w:p w:rsidR="004A6911" w:rsidRDefault="00DC488D">
            <w:r>
              <w:t>История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2.5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2.5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Обществознание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География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</w:tr>
      <w:tr w:rsidR="004A6911">
        <w:tc>
          <w:tcPr>
            <w:tcW w:w="1119" w:type="dxa"/>
            <w:vMerge w:val="restart"/>
          </w:tcPr>
          <w:p w:rsidR="004A6911" w:rsidRDefault="00DC488D">
            <w:r>
              <w:t>Естественно-научные предметы</w:t>
            </w:r>
          </w:p>
        </w:tc>
        <w:tc>
          <w:tcPr>
            <w:tcW w:w="1119" w:type="dxa"/>
          </w:tcPr>
          <w:p w:rsidR="004A6911" w:rsidRDefault="00DC488D">
            <w:r>
              <w:t>Физика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3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Химия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Биология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</w:tr>
      <w:tr w:rsidR="004A6911">
        <w:tc>
          <w:tcPr>
            <w:tcW w:w="1119" w:type="dxa"/>
            <w:vMerge w:val="restart"/>
          </w:tcPr>
          <w:p w:rsidR="004A6911" w:rsidRDefault="00DC488D">
            <w:r>
              <w:t>Искусство</w:t>
            </w:r>
          </w:p>
        </w:tc>
        <w:tc>
          <w:tcPr>
            <w:tcW w:w="1119" w:type="dxa"/>
          </w:tcPr>
          <w:p w:rsidR="004A6911" w:rsidRDefault="00DC488D">
            <w:r>
              <w:t>Изобразительное искусство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Музыка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1119" w:type="dxa"/>
          </w:tcPr>
          <w:p w:rsidR="004A6911" w:rsidRDefault="00DC488D">
            <w:r>
              <w:t>Технология</w:t>
            </w:r>
          </w:p>
        </w:tc>
        <w:tc>
          <w:tcPr>
            <w:tcW w:w="1119" w:type="dxa"/>
          </w:tcPr>
          <w:p w:rsidR="004A6911" w:rsidRDefault="00DC488D">
            <w:r>
              <w:t>Технология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1119" w:type="dxa"/>
            <w:vMerge w:val="restart"/>
          </w:tcPr>
          <w:p w:rsidR="004A6911" w:rsidRDefault="00DC488D">
            <w:r>
              <w:t>Физическая культура и основы безопасности жизнедеятельности</w:t>
            </w:r>
          </w:p>
        </w:tc>
        <w:tc>
          <w:tcPr>
            <w:tcW w:w="1119" w:type="dxa"/>
          </w:tcPr>
          <w:p w:rsidR="004A6911" w:rsidRDefault="00DC488D">
            <w:r>
              <w:t>Физическая культура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</w:tr>
      <w:tr w:rsidR="004A6911">
        <w:tc>
          <w:tcPr>
            <w:tcW w:w="1119" w:type="dxa"/>
            <w:vMerge/>
          </w:tcPr>
          <w:p w:rsidR="004A6911" w:rsidRDefault="004A6911"/>
        </w:tc>
        <w:tc>
          <w:tcPr>
            <w:tcW w:w="1119" w:type="dxa"/>
          </w:tcPr>
          <w:p w:rsidR="004A6911" w:rsidRDefault="00DC488D">
            <w:r>
              <w:t>Основы безопасности жизнедеятельности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1119" w:type="dxa"/>
          </w:tcPr>
          <w:p w:rsidR="004A6911" w:rsidRDefault="00DC488D">
            <w:r>
              <w:t xml:space="preserve">Основы духовно-нравственной культуры </w:t>
            </w:r>
            <w:r>
              <w:t>народов России</w:t>
            </w:r>
          </w:p>
        </w:tc>
        <w:tc>
          <w:tcPr>
            <w:tcW w:w="1119" w:type="dxa"/>
          </w:tcPr>
          <w:p w:rsidR="004A6911" w:rsidRDefault="00DC488D">
            <w:r>
              <w:t>Основы духовно-нравственной культуры народов России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gridSpan w:val="2"/>
            <w:shd w:val="clear" w:color="auto" w:fill="00FF00"/>
          </w:tcPr>
          <w:p w:rsidR="004A6911" w:rsidRDefault="00DC488D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27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27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31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32.5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32.5</w:t>
            </w:r>
          </w:p>
        </w:tc>
      </w:tr>
      <w:tr w:rsidR="004A6911">
        <w:tc>
          <w:tcPr>
            <w:tcW w:w="14547" w:type="dxa"/>
            <w:gridSpan w:val="13"/>
            <w:shd w:val="clear" w:color="auto" w:fill="FFFFB3"/>
          </w:tcPr>
          <w:p w:rsidR="004A6911" w:rsidRDefault="00DC488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A6911">
        <w:tc>
          <w:tcPr>
            <w:tcW w:w="2238" w:type="dxa"/>
            <w:gridSpan w:val="2"/>
            <w:shd w:val="clear" w:color="auto" w:fill="D9D9D9"/>
          </w:tcPr>
          <w:p w:rsidR="004A6911" w:rsidRDefault="00DC488D">
            <w:r>
              <w:rPr>
                <w:b/>
              </w:rPr>
              <w:t>Наименование учебного курса</w:t>
            </w:r>
          </w:p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4A6911"/>
        </w:tc>
      </w:tr>
      <w:tr w:rsidR="004A6911">
        <w:tc>
          <w:tcPr>
            <w:tcW w:w="2238" w:type="dxa"/>
            <w:gridSpan w:val="2"/>
          </w:tcPr>
          <w:p w:rsidR="004A6911" w:rsidRDefault="00DC488D">
            <w:r>
              <w:t>Вероятность и статистика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gridSpan w:val="2"/>
          </w:tcPr>
          <w:p w:rsidR="004A6911" w:rsidRDefault="00DC488D">
            <w:r>
              <w:t>Практикум по русскому языку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0.5</w:t>
            </w:r>
          </w:p>
        </w:tc>
      </w:tr>
      <w:tr w:rsidR="004A6911">
        <w:tc>
          <w:tcPr>
            <w:tcW w:w="2238" w:type="dxa"/>
            <w:gridSpan w:val="2"/>
          </w:tcPr>
          <w:p w:rsidR="004A6911" w:rsidRDefault="00DC488D">
            <w:proofErr w:type="spellStart"/>
            <w:r>
              <w:t>Экологичный</w:t>
            </w:r>
            <w:proofErr w:type="spellEnd"/>
            <w:r>
              <w:t xml:space="preserve"> образ жизни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gridSpan w:val="2"/>
          </w:tcPr>
          <w:p w:rsidR="004A6911" w:rsidRDefault="00DC488D">
            <w:proofErr w:type="spellStart"/>
            <w:r>
              <w:lastRenderedPageBreak/>
              <w:t>Биология.Проектная</w:t>
            </w:r>
            <w:proofErr w:type="spellEnd"/>
            <w:r>
              <w:t xml:space="preserve"> деятельность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gridSpan w:val="2"/>
          </w:tcPr>
          <w:p w:rsidR="004A6911" w:rsidRDefault="00DC488D">
            <w:r>
              <w:t>Финансовая грамотность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gridSpan w:val="2"/>
          </w:tcPr>
          <w:p w:rsidR="004A6911" w:rsidRDefault="00DC488D">
            <w:r>
              <w:t>Читательская грамотность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gridSpan w:val="2"/>
          </w:tcPr>
          <w:p w:rsidR="004A6911" w:rsidRDefault="00DC488D">
            <w:r>
              <w:t xml:space="preserve">Математическая </w:t>
            </w:r>
            <w:proofErr w:type="spellStart"/>
            <w:r>
              <w:t>грамотность.Читаем.считаем,живем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gridSpan w:val="2"/>
            <w:shd w:val="clear" w:color="auto" w:fill="00FF00"/>
          </w:tcPr>
          <w:p w:rsidR="004A6911" w:rsidRDefault="00DC488D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0.5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0.5</w:t>
            </w:r>
          </w:p>
        </w:tc>
      </w:tr>
      <w:tr w:rsidR="004A6911">
        <w:tc>
          <w:tcPr>
            <w:tcW w:w="2238" w:type="dxa"/>
            <w:gridSpan w:val="2"/>
            <w:shd w:val="clear" w:color="auto" w:fill="00FF00"/>
          </w:tcPr>
          <w:p w:rsidR="004A6911" w:rsidRDefault="00DC488D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33</w:t>
            </w:r>
          </w:p>
        </w:tc>
      </w:tr>
      <w:tr w:rsidR="004A6911">
        <w:tc>
          <w:tcPr>
            <w:tcW w:w="2238" w:type="dxa"/>
            <w:gridSpan w:val="2"/>
            <w:shd w:val="clear" w:color="auto" w:fill="FCE3FC"/>
          </w:tcPr>
          <w:p w:rsidR="004A6911" w:rsidRDefault="00DC488D">
            <w:r>
              <w:t>Количество учебных недель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34</w:t>
            </w:r>
          </w:p>
        </w:tc>
      </w:tr>
      <w:tr w:rsidR="004A6911">
        <w:tc>
          <w:tcPr>
            <w:tcW w:w="2238" w:type="dxa"/>
            <w:gridSpan w:val="2"/>
            <w:shd w:val="clear" w:color="auto" w:fill="FCE3FC"/>
          </w:tcPr>
          <w:p w:rsidR="004A6911" w:rsidRDefault="00DC488D">
            <w:r>
              <w:t>Всего часов в</w:t>
            </w:r>
            <w:r>
              <w:t xml:space="preserve"> год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986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986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1088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1088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4A6911" w:rsidRDefault="00DC488D">
            <w:pPr>
              <w:jc w:val="center"/>
            </w:pPr>
            <w:r>
              <w:t>1122</w:t>
            </w:r>
          </w:p>
        </w:tc>
      </w:tr>
    </w:tbl>
    <w:p w:rsidR="004A6911" w:rsidRDefault="00DC488D">
      <w:r>
        <w:br w:type="page"/>
      </w:r>
    </w:p>
    <w:p w:rsidR="004A6911" w:rsidRDefault="00DC488D">
      <w:r>
        <w:rPr>
          <w:b/>
          <w:sz w:val="32"/>
        </w:rPr>
        <w:lastRenderedPageBreak/>
        <w:t>План внеурочной деятельности (недельный)</w:t>
      </w:r>
    </w:p>
    <w:p w:rsidR="004A6911" w:rsidRDefault="00DC488D">
      <w:r>
        <w:t>Нефтеюганское районное муниципальное общеобразовательное бюджетное учреждение "Сингапайская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4A6911">
        <w:tc>
          <w:tcPr>
            <w:tcW w:w="2238" w:type="dxa"/>
            <w:vMerge w:val="restart"/>
            <w:shd w:val="clear" w:color="auto" w:fill="D9D9D9"/>
          </w:tcPr>
          <w:p w:rsidR="004A6911" w:rsidRDefault="00DC488D">
            <w:r>
              <w:rPr>
                <w:b/>
              </w:rPr>
              <w:t>Учебные курсы</w:t>
            </w:r>
          </w:p>
          <w:p w:rsidR="004A6911" w:rsidRDefault="004A6911"/>
        </w:tc>
        <w:tc>
          <w:tcPr>
            <w:tcW w:w="12309" w:type="dxa"/>
            <w:gridSpan w:val="11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 xml:space="preserve">Количество </w:t>
            </w:r>
            <w:r>
              <w:rPr>
                <w:b/>
              </w:rPr>
              <w:t>часов в неделю</w:t>
            </w:r>
          </w:p>
        </w:tc>
      </w:tr>
      <w:tr w:rsidR="004A6911">
        <w:tc>
          <w:tcPr>
            <w:tcW w:w="2238" w:type="dxa"/>
            <w:vMerge/>
          </w:tcPr>
          <w:p w:rsidR="004A6911" w:rsidRDefault="004A6911"/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119" w:type="dxa"/>
            <w:shd w:val="clear" w:color="auto" w:fill="D9D9D9"/>
          </w:tcPr>
          <w:p w:rsidR="004A6911" w:rsidRDefault="00DC488D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Вероятность и статистика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Спортивные игры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Разговоры о важном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ЮИД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ДЮП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 xml:space="preserve">Волонтерский клуб </w:t>
            </w:r>
            <w:r>
              <w:t>"Добрые сердца"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Робототехника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Функциональная грамотность:</w:t>
            </w:r>
            <w:r w:rsidR="000E5934">
              <w:t xml:space="preserve"> </w:t>
            </w:r>
            <w:r>
              <w:t>учимся для жизни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30843">
            <w:pPr>
              <w:jc w:val="center"/>
            </w:pPr>
            <w:r>
              <w:t>0,5</w:t>
            </w:r>
          </w:p>
        </w:tc>
        <w:tc>
          <w:tcPr>
            <w:tcW w:w="1119" w:type="dxa"/>
          </w:tcPr>
          <w:p w:rsidR="004A6911" w:rsidRDefault="00D30843">
            <w:pPr>
              <w:jc w:val="center"/>
            </w:pPr>
            <w:r>
              <w:t>0,5</w:t>
            </w:r>
          </w:p>
        </w:tc>
      </w:tr>
      <w:tr w:rsidR="004A6911">
        <w:tc>
          <w:tcPr>
            <w:tcW w:w="2238" w:type="dxa"/>
          </w:tcPr>
          <w:p w:rsidR="004A6911" w:rsidRDefault="00DC488D">
            <w:r>
              <w:t>Билет в будущее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4A6911" w:rsidRDefault="00DC488D">
            <w:pPr>
              <w:jc w:val="center"/>
            </w:pPr>
            <w:r>
              <w:t>0</w:t>
            </w:r>
          </w:p>
        </w:tc>
      </w:tr>
      <w:tr w:rsidR="004A6911">
        <w:tc>
          <w:tcPr>
            <w:tcW w:w="2238" w:type="dxa"/>
            <w:shd w:val="clear" w:color="auto" w:fill="00FF00"/>
          </w:tcPr>
          <w:p w:rsidR="004A6911" w:rsidRDefault="00DC488D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7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7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6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6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6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4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3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6</w:t>
            </w:r>
          </w:p>
        </w:tc>
        <w:tc>
          <w:tcPr>
            <w:tcW w:w="1119" w:type="dxa"/>
            <w:shd w:val="clear" w:color="auto" w:fill="00FF00"/>
          </w:tcPr>
          <w:p w:rsidR="004A6911" w:rsidRDefault="00DC488D">
            <w:pPr>
              <w:jc w:val="center"/>
            </w:pPr>
            <w:r>
              <w:t>6</w:t>
            </w:r>
          </w:p>
        </w:tc>
      </w:tr>
    </w:tbl>
    <w:p w:rsidR="00DC488D" w:rsidRDefault="00DC488D">
      <w:bookmarkStart w:id="0" w:name="_GoBack"/>
      <w:bookmarkEnd w:id="0"/>
    </w:p>
    <w:sectPr w:rsidR="00DC488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E5934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A6911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0843"/>
    <w:rsid w:val="00D339A5"/>
    <w:rsid w:val="00D52398"/>
    <w:rsid w:val="00D8488E"/>
    <w:rsid w:val="00D96741"/>
    <w:rsid w:val="00DB1508"/>
    <w:rsid w:val="00DC488D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04B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2023-09-07T12:12:00Z</cp:lastPrinted>
  <dcterms:created xsi:type="dcterms:W3CDTF">2023-09-07T12:07:00Z</dcterms:created>
  <dcterms:modified xsi:type="dcterms:W3CDTF">2023-09-07T12:17:00Z</dcterms:modified>
</cp:coreProperties>
</file>