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447B9" w14:textId="77777777" w:rsidR="009C23C1" w:rsidRDefault="009C23C1" w:rsidP="009C23C1">
      <w:pPr>
        <w:pStyle w:val="6"/>
        <w:tabs>
          <w:tab w:val="clear" w:pos="4253"/>
          <w:tab w:val="left" w:pos="9639"/>
        </w:tabs>
        <w:ind w:right="0"/>
      </w:pPr>
      <w:r>
        <w:rPr>
          <w:noProof/>
        </w:rPr>
        <w:drawing>
          <wp:inline distT="0" distB="0" distL="0" distR="0" wp14:anchorId="7C33CC51" wp14:editId="6A323D87">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7"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26081C9" w14:textId="77777777" w:rsidR="009C23C1" w:rsidRPr="00BA16B7" w:rsidRDefault="009C23C1" w:rsidP="009C23C1">
      <w:pPr>
        <w:ind w:right="-1"/>
        <w:rPr>
          <w:b/>
          <w:sz w:val="20"/>
          <w:szCs w:val="20"/>
        </w:rPr>
      </w:pPr>
    </w:p>
    <w:p w14:paraId="5B5FE657" w14:textId="77777777" w:rsidR="009C23C1" w:rsidRDefault="009C23C1" w:rsidP="009C23C1">
      <w:pPr>
        <w:ind w:right="-1"/>
        <w:jc w:val="center"/>
        <w:rPr>
          <w:b/>
        </w:rPr>
      </w:pPr>
      <w:r>
        <w:rPr>
          <w:b/>
        </w:rPr>
        <w:t>Администрация Нефтеюганского</w:t>
      </w:r>
      <w:r w:rsidRPr="001A76B8">
        <w:rPr>
          <w:b/>
        </w:rPr>
        <w:t xml:space="preserve"> район</w:t>
      </w:r>
      <w:r>
        <w:rPr>
          <w:b/>
        </w:rPr>
        <w:t>а</w:t>
      </w:r>
    </w:p>
    <w:p w14:paraId="09148E25" w14:textId="77777777" w:rsidR="009C23C1" w:rsidRPr="0037535C" w:rsidRDefault="009C23C1" w:rsidP="009C23C1">
      <w:pPr>
        <w:rPr>
          <w:b/>
          <w:caps/>
          <w:sz w:val="36"/>
          <w:szCs w:val="36"/>
        </w:rPr>
      </w:pPr>
      <w:r w:rsidRPr="0037535C">
        <w:rPr>
          <w:b/>
          <w:caps/>
          <w:sz w:val="36"/>
          <w:szCs w:val="36"/>
        </w:rPr>
        <w:t xml:space="preserve"> </w:t>
      </w:r>
    </w:p>
    <w:p w14:paraId="749DE28D" w14:textId="77777777" w:rsidR="009C23C1" w:rsidRDefault="009C23C1" w:rsidP="009C23C1">
      <w:pPr>
        <w:jc w:val="center"/>
        <w:rPr>
          <w:b/>
          <w:caps/>
          <w:sz w:val="36"/>
          <w:szCs w:val="36"/>
        </w:rPr>
      </w:pPr>
      <w:r>
        <w:rPr>
          <w:b/>
          <w:caps/>
          <w:sz w:val="36"/>
          <w:szCs w:val="36"/>
        </w:rPr>
        <w:t xml:space="preserve">департамент  образования </w:t>
      </w:r>
    </w:p>
    <w:p w14:paraId="4456807C" w14:textId="77777777" w:rsidR="009C23C1" w:rsidRPr="0037535C" w:rsidRDefault="009C23C1" w:rsidP="009C23C1">
      <w:pPr>
        <w:jc w:val="center"/>
        <w:rPr>
          <w:b/>
          <w:sz w:val="28"/>
          <w:szCs w:val="28"/>
        </w:rPr>
      </w:pPr>
    </w:p>
    <w:p w14:paraId="458C0118" w14:textId="77777777" w:rsidR="009C23C1" w:rsidRDefault="009C23C1" w:rsidP="009C23C1">
      <w:pPr>
        <w:jc w:val="center"/>
        <w:rPr>
          <w:b/>
          <w:caps/>
          <w:sz w:val="32"/>
          <w:szCs w:val="32"/>
        </w:rPr>
      </w:pPr>
      <w:r w:rsidRPr="0037535C">
        <w:rPr>
          <w:b/>
          <w:caps/>
          <w:sz w:val="32"/>
          <w:szCs w:val="32"/>
        </w:rPr>
        <w:t>приказ</w:t>
      </w:r>
    </w:p>
    <w:p w14:paraId="2712CCB6" w14:textId="77777777" w:rsidR="0092561D" w:rsidRPr="0037535C" w:rsidRDefault="0092561D" w:rsidP="009C23C1">
      <w:pPr>
        <w:jc w:val="center"/>
        <w:rPr>
          <w:b/>
          <w:caps/>
          <w:sz w:val="32"/>
          <w:szCs w:val="32"/>
        </w:rPr>
      </w:pPr>
    </w:p>
    <w:tbl>
      <w:tblPr>
        <w:tblW w:w="9540" w:type="dxa"/>
        <w:tblInd w:w="70" w:type="dxa"/>
        <w:tblLayout w:type="fixed"/>
        <w:tblCellMar>
          <w:left w:w="70" w:type="dxa"/>
          <w:right w:w="70" w:type="dxa"/>
        </w:tblCellMar>
        <w:tblLook w:val="0000" w:firstRow="0" w:lastRow="0" w:firstColumn="0" w:lastColumn="0" w:noHBand="0" w:noVBand="0"/>
      </w:tblPr>
      <w:tblGrid>
        <w:gridCol w:w="3119"/>
        <w:gridCol w:w="4080"/>
        <w:gridCol w:w="1081"/>
        <w:gridCol w:w="1260"/>
      </w:tblGrid>
      <w:tr w:rsidR="0092561D" w:rsidRPr="0092561D" w14:paraId="7D3731F1" w14:textId="77777777" w:rsidTr="00776A47">
        <w:trPr>
          <w:cantSplit/>
          <w:trHeight w:val="232"/>
        </w:trPr>
        <w:tc>
          <w:tcPr>
            <w:tcW w:w="3119" w:type="dxa"/>
            <w:tcBorders>
              <w:top w:val="nil"/>
              <w:left w:val="nil"/>
              <w:bottom w:val="single" w:sz="4" w:space="0" w:color="auto"/>
              <w:right w:val="nil"/>
            </w:tcBorders>
          </w:tcPr>
          <w:p w14:paraId="1744378A" w14:textId="266EBC40" w:rsidR="0092561D" w:rsidRPr="0092561D" w:rsidRDefault="004146CF" w:rsidP="0092561D">
            <w:pPr>
              <w:jc w:val="center"/>
            </w:pPr>
            <w:r>
              <w:t>06.03.2023</w:t>
            </w:r>
          </w:p>
        </w:tc>
        <w:tc>
          <w:tcPr>
            <w:tcW w:w="4080" w:type="dxa"/>
            <w:vMerge w:val="restart"/>
          </w:tcPr>
          <w:p w14:paraId="2F135F4F" w14:textId="77777777" w:rsidR="0092561D" w:rsidRPr="0092561D" w:rsidRDefault="0092561D" w:rsidP="0092561D">
            <w:pPr>
              <w:jc w:val="both"/>
              <w:rPr>
                <w:sz w:val="22"/>
              </w:rPr>
            </w:pPr>
          </w:p>
        </w:tc>
        <w:tc>
          <w:tcPr>
            <w:tcW w:w="1081" w:type="dxa"/>
            <w:tcBorders>
              <w:left w:val="nil"/>
            </w:tcBorders>
          </w:tcPr>
          <w:p w14:paraId="153C19B1" w14:textId="77777777" w:rsidR="0092561D" w:rsidRPr="0092561D" w:rsidRDefault="0092561D" w:rsidP="0092561D">
            <w:pPr>
              <w:jc w:val="right"/>
              <w:rPr>
                <w:sz w:val="22"/>
              </w:rPr>
            </w:pPr>
            <w:r w:rsidRPr="0092561D">
              <w:rPr>
                <w:sz w:val="22"/>
              </w:rPr>
              <w:t>№</w:t>
            </w:r>
          </w:p>
        </w:tc>
        <w:tc>
          <w:tcPr>
            <w:tcW w:w="1260" w:type="dxa"/>
            <w:tcBorders>
              <w:bottom w:val="single" w:sz="4" w:space="0" w:color="auto"/>
            </w:tcBorders>
          </w:tcPr>
          <w:p w14:paraId="3DB2536C" w14:textId="475F19D4" w:rsidR="0092561D" w:rsidRPr="0092561D" w:rsidRDefault="004146CF" w:rsidP="0092561D">
            <w:pPr>
              <w:jc w:val="center"/>
              <w:rPr>
                <w:sz w:val="22"/>
              </w:rPr>
            </w:pPr>
            <w:r>
              <w:rPr>
                <w:sz w:val="22"/>
              </w:rPr>
              <w:t>222-0</w:t>
            </w:r>
          </w:p>
        </w:tc>
      </w:tr>
      <w:tr w:rsidR="0092561D" w:rsidRPr="0092561D" w14:paraId="66CCC554" w14:textId="77777777" w:rsidTr="00776A47">
        <w:trPr>
          <w:cantSplit/>
          <w:trHeight w:val="232"/>
        </w:trPr>
        <w:tc>
          <w:tcPr>
            <w:tcW w:w="3119" w:type="dxa"/>
          </w:tcPr>
          <w:p w14:paraId="4983F757" w14:textId="77777777" w:rsidR="0092561D" w:rsidRPr="0092561D" w:rsidRDefault="0092561D" w:rsidP="0092561D">
            <w:pPr>
              <w:rPr>
                <w:sz w:val="4"/>
              </w:rPr>
            </w:pPr>
          </w:p>
          <w:p w14:paraId="66B4AA22" w14:textId="77777777" w:rsidR="0092561D" w:rsidRPr="0092561D" w:rsidRDefault="0092561D" w:rsidP="0092561D">
            <w:pPr>
              <w:jc w:val="center"/>
              <w:rPr>
                <w:sz w:val="20"/>
              </w:rPr>
            </w:pPr>
          </w:p>
        </w:tc>
        <w:tc>
          <w:tcPr>
            <w:tcW w:w="4080" w:type="dxa"/>
            <w:vMerge/>
            <w:vAlign w:val="center"/>
          </w:tcPr>
          <w:p w14:paraId="3BEFB8E9" w14:textId="77777777" w:rsidR="0092561D" w:rsidRPr="0092561D" w:rsidRDefault="0092561D" w:rsidP="0092561D">
            <w:pPr>
              <w:rPr>
                <w:sz w:val="22"/>
              </w:rPr>
            </w:pPr>
          </w:p>
        </w:tc>
        <w:tc>
          <w:tcPr>
            <w:tcW w:w="1081" w:type="dxa"/>
            <w:tcBorders>
              <w:left w:val="nil"/>
            </w:tcBorders>
            <w:vAlign w:val="center"/>
          </w:tcPr>
          <w:p w14:paraId="7695A552" w14:textId="77777777" w:rsidR="0092561D" w:rsidRPr="0092561D" w:rsidRDefault="0092561D" w:rsidP="0092561D">
            <w:pPr>
              <w:rPr>
                <w:sz w:val="22"/>
              </w:rPr>
            </w:pPr>
          </w:p>
        </w:tc>
        <w:tc>
          <w:tcPr>
            <w:tcW w:w="1260" w:type="dxa"/>
            <w:tcBorders>
              <w:top w:val="single" w:sz="4" w:space="0" w:color="auto"/>
              <w:left w:val="nil"/>
            </w:tcBorders>
            <w:vAlign w:val="center"/>
          </w:tcPr>
          <w:p w14:paraId="65F44375" w14:textId="77777777" w:rsidR="0092561D" w:rsidRPr="0092561D" w:rsidRDefault="0092561D" w:rsidP="0092561D">
            <w:pPr>
              <w:rPr>
                <w:sz w:val="22"/>
              </w:rPr>
            </w:pPr>
          </w:p>
        </w:tc>
      </w:tr>
    </w:tbl>
    <w:p w14:paraId="58BB21F3" w14:textId="77777777" w:rsidR="004135FC" w:rsidRPr="009A0CCA" w:rsidRDefault="004135FC" w:rsidP="004135FC">
      <w:pPr>
        <w:rPr>
          <w:sz w:val="20"/>
        </w:rPr>
      </w:pPr>
    </w:p>
    <w:p w14:paraId="1E12397A" w14:textId="77777777" w:rsidR="009C23C1" w:rsidRPr="009A0CCA" w:rsidRDefault="009C23C1" w:rsidP="009C23C1">
      <w:pPr>
        <w:jc w:val="center"/>
      </w:pPr>
      <w:r w:rsidRPr="009A0CCA">
        <w:t>г.Нефтеюганск</w:t>
      </w:r>
    </w:p>
    <w:p w14:paraId="3C33BAC3" w14:textId="77777777" w:rsidR="009C23C1" w:rsidRDefault="009C23C1" w:rsidP="009C23C1">
      <w:pPr>
        <w:jc w:val="both"/>
        <w:rPr>
          <w:sz w:val="26"/>
          <w:szCs w:val="26"/>
        </w:rPr>
      </w:pPr>
    </w:p>
    <w:p w14:paraId="2790A295" w14:textId="11F6B4A0" w:rsidR="009C23C1" w:rsidRPr="005456DD" w:rsidRDefault="009C23C1" w:rsidP="009C23C1">
      <w:pPr>
        <w:shd w:val="clear" w:color="auto" w:fill="FFFFFF"/>
        <w:spacing w:line="298" w:lineRule="exact"/>
        <w:ind w:right="-54"/>
        <w:jc w:val="center"/>
        <w:rPr>
          <w:color w:val="000000"/>
          <w:spacing w:val="-6"/>
          <w:sz w:val="26"/>
          <w:szCs w:val="26"/>
        </w:rPr>
      </w:pPr>
      <w:r w:rsidRPr="005456DD">
        <w:rPr>
          <w:color w:val="000000"/>
          <w:spacing w:val="-7"/>
          <w:sz w:val="26"/>
          <w:szCs w:val="26"/>
        </w:rPr>
        <w:t>О</w:t>
      </w:r>
      <w:r>
        <w:rPr>
          <w:color w:val="000000"/>
          <w:spacing w:val="-7"/>
          <w:sz w:val="26"/>
          <w:szCs w:val="26"/>
        </w:rPr>
        <w:t xml:space="preserve">б организации </w:t>
      </w:r>
      <w:r w:rsidRPr="005456DD">
        <w:rPr>
          <w:color w:val="000000"/>
          <w:spacing w:val="-7"/>
          <w:sz w:val="26"/>
          <w:szCs w:val="26"/>
        </w:rPr>
        <w:t xml:space="preserve">и проведении </w:t>
      </w:r>
      <w:r w:rsidR="00255485">
        <w:rPr>
          <w:color w:val="000000"/>
          <w:spacing w:val="-7"/>
          <w:sz w:val="26"/>
          <w:szCs w:val="26"/>
        </w:rPr>
        <w:t>X</w:t>
      </w:r>
      <w:r w:rsidR="00255485" w:rsidRPr="00255485">
        <w:rPr>
          <w:color w:val="000000"/>
          <w:spacing w:val="-7"/>
          <w:sz w:val="26"/>
          <w:szCs w:val="26"/>
        </w:rPr>
        <w:t>X</w:t>
      </w:r>
      <w:r w:rsidR="00AC388E">
        <w:rPr>
          <w:color w:val="000000"/>
          <w:spacing w:val="-7"/>
          <w:sz w:val="26"/>
          <w:szCs w:val="26"/>
          <w:lang w:val="en-US"/>
        </w:rPr>
        <w:t>I</w:t>
      </w:r>
      <w:r w:rsidR="001F51A6">
        <w:rPr>
          <w:color w:val="000000"/>
          <w:spacing w:val="-7"/>
          <w:sz w:val="26"/>
          <w:szCs w:val="26"/>
          <w:lang w:val="en-US"/>
        </w:rPr>
        <w:t>I</w:t>
      </w:r>
      <w:r w:rsidR="00255485" w:rsidRPr="00255485">
        <w:rPr>
          <w:color w:val="000000"/>
          <w:spacing w:val="-7"/>
          <w:sz w:val="26"/>
          <w:szCs w:val="26"/>
        </w:rPr>
        <w:t xml:space="preserve"> </w:t>
      </w:r>
      <w:r>
        <w:rPr>
          <w:sz w:val="26"/>
          <w:szCs w:val="26"/>
        </w:rPr>
        <w:t>районной научной конференции</w:t>
      </w:r>
      <w:r w:rsidRPr="005456DD">
        <w:rPr>
          <w:sz w:val="26"/>
          <w:szCs w:val="26"/>
        </w:rPr>
        <w:t xml:space="preserve"> молодых исследователей научно-социальной </w:t>
      </w:r>
      <w:r>
        <w:rPr>
          <w:sz w:val="26"/>
          <w:szCs w:val="26"/>
        </w:rPr>
        <w:t>п</w:t>
      </w:r>
      <w:r w:rsidRPr="005456DD">
        <w:rPr>
          <w:sz w:val="26"/>
          <w:szCs w:val="26"/>
        </w:rPr>
        <w:t>рограммы «Шаг в будущее»</w:t>
      </w:r>
      <w:r>
        <w:rPr>
          <w:sz w:val="26"/>
          <w:szCs w:val="26"/>
        </w:rPr>
        <w:t xml:space="preserve"> </w:t>
      </w:r>
      <w:r w:rsidR="0092561D">
        <w:rPr>
          <w:color w:val="000000"/>
          <w:spacing w:val="-6"/>
          <w:sz w:val="26"/>
          <w:szCs w:val="26"/>
        </w:rPr>
        <w:t>в 20</w:t>
      </w:r>
      <w:r w:rsidR="00AC388E">
        <w:rPr>
          <w:color w:val="000000"/>
          <w:spacing w:val="-6"/>
          <w:sz w:val="26"/>
          <w:szCs w:val="26"/>
        </w:rPr>
        <w:t>2</w:t>
      </w:r>
      <w:r w:rsidR="00FB26E0">
        <w:rPr>
          <w:color w:val="000000"/>
          <w:spacing w:val="-6"/>
          <w:sz w:val="26"/>
          <w:szCs w:val="26"/>
        </w:rPr>
        <w:t>3</w:t>
      </w:r>
      <w:r w:rsidRPr="005456DD">
        <w:rPr>
          <w:color w:val="000000"/>
          <w:spacing w:val="-6"/>
          <w:sz w:val="26"/>
          <w:szCs w:val="26"/>
        </w:rPr>
        <w:t xml:space="preserve"> году</w:t>
      </w:r>
    </w:p>
    <w:p w14:paraId="72B9FC80" w14:textId="77777777" w:rsidR="009C23C1" w:rsidRDefault="009C23C1" w:rsidP="009C23C1">
      <w:pPr>
        <w:shd w:val="clear" w:color="auto" w:fill="FFFFFF"/>
        <w:spacing w:line="298" w:lineRule="exact"/>
        <w:ind w:right="-54"/>
        <w:jc w:val="center"/>
        <w:rPr>
          <w:color w:val="000000"/>
          <w:spacing w:val="-6"/>
          <w:sz w:val="26"/>
          <w:szCs w:val="26"/>
        </w:rPr>
      </w:pPr>
    </w:p>
    <w:p w14:paraId="6418BA8D" w14:textId="77777777" w:rsidR="009C23C1" w:rsidRDefault="009C23C1" w:rsidP="009C23C1">
      <w:pPr>
        <w:shd w:val="clear" w:color="auto" w:fill="FFFFFF"/>
        <w:spacing w:line="298" w:lineRule="exact"/>
        <w:ind w:right="-54"/>
        <w:jc w:val="center"/>
        <w:rPr>
          <w:color w:val="000000"/>
          <w:spacing w:val="-6"/>
          <w:sz w:val="26"/>
          <w:szCs w:val="26"/>
        </w:rPr>
      </w:pPr>
    </w:p>
    <w:p w14:paraId="23B99D66" w14:textId="739F2866" w:rsidR="009C23C1" w:rsidRPr="00BF4A25" w:rsidRDefault="009C23C1" w:rsidP="009C23C1">
      <w:pPr>
        <w:ind w:firstLine="426"/>
        <w:jc w:val="both"/>
        <w:rPr>
          <w:sz w:val="26"/>
          <w:szCs w:val="26"/>
        </w:rPr>
      </w:pPr>
      <w:r w:rsidRPr="00B46572">
        <w:rPr>
          <w:sz w:val="26"/>
          <w:szCs w:val="26"/>
        </w:rPr>
        <w:t xml:space="preserve">В рамках реализации муниципальной программы </w:t>
      </w:r>
      <w:r w:rsidR="003331F7">
        <w:rPr>
          <w:sz w:val="26"/>
          <w:szCs w:val="26"/>
        </w:rPr>
        <w:t xml:space="preserve">Нефтеюганского района </w:t>
      </w:r>
      <w:r w:rsidRPr="00B46572">
        <w:rPr>
          <w:sz w:val="26"/>
          <w:szCs w:val="26"/>
        </w:rPr>
        <w:t>«Образов</w:t>
      </w:r>
      <w:r w:rsidR="00D014F0">
        <w:rPr>
          <w:sz w:val="26"/>
          <w:szCs w:val="26"/>
        </w:rPr>
        <w:t xml:space="preserve">ание 21 века </w:t>
      </w:r>
      <w:r w:rsidR="0092561D" w:rsidRPr="0092561D">
        <w:rPr>
          <w:sz w:val="26"/>
          <w:szCs w:val="26"/>
        </w:rPr>
        <w:t>на 2019-2024 годы и на период до 2030 года</w:t>
      </w:r>
      <w:r w:rsidR="0092561D">
        <w:rPr>
          <w:sz w:val="26"/>
          <w:szCs w:val="26"/>
        </w:rPr>
        <w:t>»</w:t>
      </w:r>
      <w:r w:rsidRPr="00B46572">
        <w:rPr>
          <w:noProof/>
          <w:sz w:val="26"/>
          <w:szCs w:val="26"/>
        </w:rPr>
        <w:t>,</w:t>
      </w:r>
      <w:r w:rsidRPr="00B46572">
        <w:rPr>
          <w:sz w:val="26"/>
          <w:szCs w:val="26"/>
        </w:rPr>
        <w:t xml:space="preserve"> </w:t>
      </w:r>
      <w:r w:rsidR="00F73887" w:rsidRPr="00F73887">
        <w:rPr>
          <w:sz w:val="26"/>
          <w:szCs w:val="26"/>
        </w:rPr>
        <w:t>реализации регионального проекта «Успех каждого ребенка»</w:t>
      </w:r>
      <w:r w:rsidR="00F73887">
        <w:rPr>
          <w:sz w:val="26"/>
          <w:szCs w:val="26"/>
        </w:rPr>
        <w:t xml:space="preserve">, </w:t>
      </w:r>
      <w:r w:rsidR="00DB2D19">
        <w:rPr>
          <w:sz w:val="26"/>
          <w:szCs w:val="26"/>
        </w:rPr>
        <w:t>плана работы Д</w:t>
      </w:r>
      <w:r>
        <w:rPr>
          <w:sz w:val="26"/>
          <w:szCs w:val="26"/>
        </w:rPr>
        <w:t>епартамента образования и молодежной полити</w:t>
      </w:r>
      <w:r w:rsidR="0092561D">
        <w:rPr>
          <w:sz w:val="26"/>
          <w:szCs w:val="26"/>
        </w:rPr>
        <w:t>ки Нефтеюганского района на 20</w:t>
      </w:r>
      <w:r w:rsidR="00AC388E">
        <w:rPr>
          <w:sz w:val="26"/>
          <w:szCs w:val="26"/>
        </w:rPr>
        <w:t>2</w:t>
      </w:r>
      <w:r w:rsidR="00FB26E0">
        <w:rPr>
          <w:sz w:val="26"/>
          <w:szCs w:val="26"/>
        </w:rPr>
        <w:t>3</w:t>
      </w:r>
      <w:r>
        <w:rPr>
          <w:sz w:val="26"/>
          <w:szCs w:val="26"/>
        </w:rPr>
        <w:t xml:space="preserve"> год, с целью организации и развития научных исследований обучающихся, становления профессиональных качеств </w:t>
      </w:r>
      <w:r w:rsidR="003C2F28">
        <w:rPr>
          <w:sz w:val="26"/>
          <w:szCs w:val="26"/>
        </w:rPr>
        <w:t xml:space="preserve">молодежи, </w:t>
      </w:r>
      <w:r w:rsidR="00785DDD">
        <w:rPr>
          <w:sz w:val="26"/>
          <w:szCs w:val="26"/>
        </w:rPr>
        <w:t xml:space="preserve">          </w:t>
      </w:r>
      <w:r w:rsidR="003C2F28">
        <w:rPr>
          <w:sz w:val="26"/>
          <w:szCs w:val="26"/>
        </w:rPr>
        <w:t>п</w:t>
      </w:r>
      <w:r w:rsidRPr="007E105D">
        <w:rPr>
          <w:sz w:val="26"/>
          <w:szCs w:val="26"/>
        </w:rPr>
        <w:t xml:space="preserve"> р и к а з ы в а ю:</w:t>
      </w:r>
    </w:p>
    <w:p w14:paraId="22D8144B" w14:textId="77777777" w:rsidR="009C23C1" w:rsidRDefault="009C23C1" w:rsidP="009C23C1">
      <w:pPr>
        <w:ind w:firstLine="426"/>
        <w:jc w:val="both"/>
        <w:rPr>
          <w:sz w:val="26"/>
          <w:szCs w:val="26"/>
        </w:rPr>
      </w:pPr>
    </w:p>
    <w:p w14:paraId="568F4A9A" w14:textId="77777777" w:rsidR="009C23C1" w:rsidRDefault="00A46FF5" w:rsidP="00964842">
      <w:pPr>
        <w:shd w:val="clear" w:color="auto" w:fill="FFFFFF"/>
        <w:spacing w:line="298" w:lineRule="exact"/>
        <w:ind w:right="-54" w:firstLine="567"/>
        <w:jc w:val="both"/>
        <w:rPr>
          <w:sz w:val="26"/>
          <w:szCs w:val="26"/>
        </w:rPr>
      </w:pPr>
      <w:r>
        <w:rPr>
          <w:sz w:val="26"/>
          <w:szCs w:val="26"/>
        </w:rPr>
        <w:t>1.</w:t>
      </w:r>
      <w:r w:rsidR="009C23C1" w:rsidRPr="00986BB8">
        <w:rPr>
          <w:sz w:val="26"/>
          <w:szCs w:val="26"/>
        </w:rPr>
        <w:t>Утвердить</w:t>
      </w:r>
      <w:r w:rsidR="00964842">
        <w:rPr>
          <w:sz w:val="26"/>
          <w:szCs w:val="26"/>
        </w:rPr>
        <w:t xml:space="preserve"> п</w:t>
      </w:r>
      <w:r w:rsidR="009C23C1" w:rsidRPr="00986BB8">
        <w:rPr>
          <w:sz w:val="26"/>
          <w:szCs w:val="26"/>
        </w:rPr>
        <w:t xml:space="preserve">оложение о </w:t>
      </w:r>
      <w:r w:rsidR="009C23C1">
        <w:rPr>
          <w:sz w:val="26"/>
          <w:szCs w:val="26"/>
        </w:rPr>
        <w:t>научной конференции</w:t>
      </w:r>
      <w:r w:rsidR="009C23C1" w:rsidRPr="00986BB8">
        <w:rPr>
          <w:sz w:val="26"/>
          <w:szCs w:val="26"/>
        </w:rPr>
        <w:t xml:space="preserve"> молодых исследователей научно-социальной программы</w:t>
      </w:r>
      <w:r w:rsidR="00D014F0">
        <w:rPr>
          <w:sz w:val="26"/>
          <w:szCs w:val="26"/>
        </w:rPr>
        <w:t xml:space="preserve"> «Шаг в будущее» (приложение</w:t>
      </w:r>
      <w:r w:rsidR="009C23C1">
        <w:rPr>
          <w:sz w:val="26"/>
          <w:szCs w:val="26"/>
        </w:rPr>
        <w:t>).</w:t>
      </w:r>
    </w:p>
    <w:p w14:paraId="522DC91D" w14:textId="01328877" w:rsidR="009C23C1" w:rsidRDefault="00A46FF5" w:rsidP="009C23C1">
      <w:pPr>
        <w:shd w:val="clear" w:color="auto" w:fill="FFFFFF"/>
        <w:spacing w:line="298" w:lineRule="exact"/>
        <w:ind w:right="-54" w:firstLine="567"/>
        <w:jc w:val="both"/>
        <w:rPr>
          <w:sz w:val="26"/>
          <w:szCs w:val="26"/>
        </w:rPr>
      </w:pPr>
      <w:r>
        <w:rPr>
          <w:sz w:val="26"/>
          <w:szCs w:val="26"/>
        </w:rPr>
        <w:t>2.</w:t>
      </w:r>
      <w:r w:rsidR="009C23C1">
        <w:rPr>
          <w:sz w:val="26"/>
          <w:szCs w:val="26"/>
        </w:rPr>
        <w:t>П</w:t>
      </w:r>
      <w:r w:rsidR="009C23C1" w:rsidRPr="00986BB8">
        <w:rPr>
          <w:sz w:val="26"/>
          <w:szCs w:val="26"/>
        </w:rPr>
        <w:t xml:space="preserve">ровести </w:t>
      </w:r>
      <w:r w:rsidR="009C23C1">
        <w:rPr>
          <w:sz w:val="26"/>
          <w:szCs w:val="26"/>
        </w:rPr>
        <w:t>районный этап научной конференции</w:t>
      </w:r>
      <w:r w:rsidR="009C23C1" w:rsidRPr="00986BB8">
        <w:rPr>
          <w:sz w:val="26"/>
          <w:szCs w:val="26"/>
        </w:rPr>
        <w:t xml:space="preserve"> молодых исследователей научно</w:t>
      </w:r>
      <w:r w:rsidR="00E95B12">
        <w:rPr>
          <w:sz w:val="26"/>
          <w:szCs w:val="26"/>
        </w:rPr>
        <w:t>-</w:t>
      </w:r>
      <w:r w:rsidR="009C23C1" w:rsidRPr="00986BB8">
        <w:rPr>
          <w:sz w:val="26"/>
          <w:szCs w:val="26"/>
        </w:rPr>
        <w:t xml:space="preserve">социальной программы «Шаг в будущее» </w:t>
      </w:r>
      <w:r w:rsidR="00AC388E" w:rsidRPr="00D102BA">
        <w:rPr>
          <w:sz w:val="26"/>
          <w:szCs w:val="26"/>
        </w:rPr>
        <w:t>28</w:t>
      </w:r>
      <w:r w:rsidR="009C23C1" w:rsidRPr="00D102BA">
        <w:rPr>
          <w:sz w:val="26"/>
          <w:szCs w:val="26"/>
        </w:rPr>
        <w:t xml:space="preserve"> ап</w:t>
      </w:r>
      <w:r w:rsidR="00DB2D19" w:rsidRPr="00D102BA">
        <w:rPr>
          <w:sz w:val="26"/>
          <w:szCs w:val="26"/>
        </w:rPr>
        <w:t xml:space="preserve">реля </w:t>
      </w:r>
      <w:r w:rsidR="00AC388E" w:rsidRPr="00D102BA">
        <w:rPr>
          <w:sz w:val="26"/>
          <w:szCs w:val="26"/>
        </w:rPr>
        <w:t>202</w:t>
      </w:r>
      <w:r w:rsidR="0034102A">
        <w:rPr>
          <w:sz w:val="26"/>
          <w:szCs w:val="26"/>
        </w:rPr>
        <w:t>3</w:t>
      </w:r>
      <w:r w:rsidR="009C23C1" w:rsidRPr="00D102BA">
        <w:rPr>
          <w:sz w:val="26"/>
          <w:szCs w:val="26"/>
        </w:rPr>
        <w:t xml:space="preserve"> года </w:t>
      </w:r>
      <w:r w:rsidR="009C23C1">
        <w:rPr>
          <w:sz w:val="26"/>
          <w:szCs w:val="26"/>
        </w:rPr>
        <w:t xml:space="preserve">на базе </w:t>
      </w:r>
      <w:r>
        <w:rPr>
          <w:sz w:val="26"/>
          <w:szCs w:val="26"/>
        </w:rPr>
        <w:t>НРМОБУ «Сингапайская СОШ»</w:t>
      </w:r>
      <w:r w:rsidR="007A1C1C">
        <w:rPr>
          <w:sz w:val="26"/>
          <w:szCs w:val="26"/>
        </w:rPr>
        <w:t xml:space="preserve">, начало </w:t>
      </w:r>
      <w:r w:rsidR="008926F6">
        <w:rPr>
          <w:color w:val="000000" w:themeColor="text1"/>
          <w:sz w:val="26"/>
          <w:szCs w:val="26"/>
        </w:rPr>
        <w:t>в 10:</w:t>
      </w:r>
      <w:r w:rsidR="007A1C1C" w:rsidRPr="00AE4882">
        <w:rPr>
          <w:color w:val="000000" w:themeColor="text1"/>
          <w:sz w:val="26"/>
          <w:szCs w:val="26"/>
        </w:rPr>
        <w:t xml:space="preserve">00 </w:t>
      </w:r>
      <w:r w:rsidR="007A1C1C">
        <w:rPr>
          <w:sz w:val="26"/>
          <w:szCs w:val="26"/>
        </w:rPr>
        <w:t>час.</w:t>
      </w:r>
      <w:r w:rsidR="0060320E">
        <w:rPr>
          <w:sz w:val="26"/>
          <w:szCs w:val="26"/>
        </w:rPr>
        <w:t xml:space="preserve"> </w:t>
      </w:r>
    </w:p>
    <w:p w14:paraId="41894F34" w14:textId="04940DD0" w:rsidR="005546D6" w:rsidRDefault="005546D6" w:rsidP="005546D6">
      <w:pPr>
        <w:ind w:firstLine="567"/>
        <w:jc w:val="both"/>
        <w:rPr>
          <w:sz w:val="26"/>
          <w:szCs w:val="26"/>
        </w:rPr>
      </w:pPr>
      <w:r w:rsidRPr="007C6501">
        <w:rPr>
          <w:sz w:val="26"/>
          <w:szCs w:val="26"/>
        </w:rPr>
        <w:t xml:space="preserve">3.Руководителям образовательных </w:t>
      </w:r>
      <w:r w:rsidR="00AC388E">
        <w:rPr>
          <w:sz w:val="26"/>
          <w:szCs w:val="26"/>
        </w:rPr>
        <w:t>организаций</w:t>
      </w:r>
      <w:r w:rsidRPr="007C6501">
        <w:rPr>
          <w:sz w:val="26"/>
          <w:szCs w:val="26"/>
        </w:rPr>
        <w:t>:</w:t>
      </w:r>
    </w:p>
    <w:p w14:paraId="782FD4E4" w14:textId="77777777" w:rsidR="00F90600" w:rsidRDefault="00A46FF5" w:rsidP="00F90600">
      <w:pPr>
        <w:ind w:firstLine="567"/>
        <w:jc w:val="both"/>
        <w:rPr>
          <w:color w:val="000000"/>
          <w:spacing w:val="-6"/>
          <w:sz w:val="26"/>
          <w:szCs w:val="26"/>
        </w:rPr>
      </w:pPr>
      <w:r>
        <w:rPr>
          <w:sz w:val="26"/>
          <w:szCs w:val="26"/>
        </w:rPr>
        <w:t>3.1.</w:t>
      </w:r>
      <w:r w:rsidR="008D4CD3" w:rsidRPr="008D4CD3">
        <w:rPr>
          <w:rFonts w:cs="Calibri"/>
          <w:sz w:val="26"/>
          <w:szCs w:val="31"/>
          <w:lang w:eastAsia="ar-SA"/>
        </w:rPr>
        <w:t xml:space="preserve"> </w:t>
      </w:r>
      <w:r w:rsidR="008D4CD3">
        <w:rPr>
          <w:rFonts w:cs="Calibri"/>
          <w:sz w:val="26"/>
          <w:szCs w:val="31"/>
          <w:lang w:eastAsia="ar-SA"/>
        </w:rPr>
        <w:t>Н</w:t>
      </w:r>
      <w:r w:rsidR="008D4CD3">
        <w:rPr>
          <w:rFonts w:cs="Calibri"/>
          <w:sz w:val="26"/>
          <w:szCs w:val="26"/>
          <w:lang w:eastAsia="ar-SA"/>
        </w:rPr>
        <w:t>азначить</w:t>
      </w:r>
      <w:r w:rsidR="008D4CD3" w:rsidRPr="00434C72">
        <w:rPr>
          <w:rFonts w:cs="Calibri"/>
          <w:sz w:val="26"/>
          <w:szCs w:val="26"/>
          <w:lang w:eastAsia="ar-SA"/>
        </w:rPr>
        <w:t xml:space="preserve"> ответственного</w:t>
      </w:r>
      <w:r w:rsidR="008D4CD3">
        <w:rPr>
          <w:rFonts w:cs="Calibri"/>
          <w:sz w:val="26"/>
          <w:szCs w:val="26"/>
          <w:lang w:eastAsia="ar-SA"/>
        </w:rPr>
        <w:t xml:space="preserve"> за жизнь и здоровье обучающихся при доставке участников районной конференции</w:t>
      </w:r>
      <w:r w:rsidR="008D4CD3" w:rsidRPr="00434C72">
        <w:rPr>
          <w:rFonts w:cs="Calibri"/>
          <w:sz w:val="26"/>
          <w:szCs w:val="26"/>
          <w:lang w:eastAsia="ar-SA"/>
        </w:rPr>
        <w:t xml:space="preserve"> до места проведения мероприятия </w:t>
      </w:r>
      <w:r w:rsidR="008D4CD3">
        <w:rPr>
          <w:rFonts w:cs="Calibri"/>
          <w:sz w:val="26"/>
          <w:szCs w:val="26"/>
          <w:lang w:eastAsia="ar-SA"/>
        </w:rPr>
        <w:t>в с.п.Сингапай и обратно,</w:t>
      </w:r>
      <w:r w:rsidR="008D4CD3" w:rsidRPr="004F217D">
        <w:rPr>
          <w:sz w:val="26"/>
          <w:szCs w:val="26"/>
        </w:rPr>
        <w:t xml:space="preserve"> </w:t>
      </w:r>
      <w:r w:rsidR="008D4CD3" w:rsidRPr="000E414B">
        <w:rPr>
          <w:sz w:val="26"/>
          <w:szCs w:val="26"/>
        </w:rPr>
        <w:t>уделив особое внимание безопасности при д</w:t>
      </w:r>
      <w:r w:rsidR="008D4CD3">
        <w:rPr>
          <w:sz w:val="26"/>
          <w:szCs w:val="26"/>
        </w:rPr>
        <w:t>оставке детей согласно приказу д</w:t>
      </w:r>
      <w:r w:rsidR="008D4CD3" w:rsidRPr="000E414B">
        <w:rPr>
          <w:sz w:val="26"/>
          <w:szCs w:val="26"/>
        </w:rPr>
        <w:t>епартамента образования и молодежной по</w:t>
      </w:r>
      <w:r w:rsidR="008D4CD3">
        <w:rPr>
          <w:sz w:val="26"/>
          <w:szCs w:val="26"/>
        </w:rPr>
        <w:t xml:space="preserve">литики Нефтеюганского района от </w:t>
      </w:r>
      <w:r w:rsidR="00F90600" w:rsidRPr="003506F1">
        <w:rPr>
          <w:sz w:val="26"/>
          <w:szCs w:val="26"/>
        </w:rPr>
        <w:t>16.06.2021</w:t>
      </w:r>
      <w:r w:rsidR="00F90600">
        <w:rPr>
          <w:sz w:val="26"/>
          <w:szCs w:val="26"/>
        </w:rPr>
        <w:t xml:space="preserve"> </w:t>
      </w:r>
      <w:r w:rsidR="00F90600" w:rsidRPr="003506F1">
        <w:rPr>
          <w:sz w:val="26"/>
          <w:szCs w:val="26"/>
        </w:rPr>
        <w:t>№</w:t>
      </w:r>
      <w:r w:rsidR="00F90600">
        <w:rPr>
          <w:sz w:val="26"/>
          <w:szCs w:val="26"/>
        </w:rPr>
        <w:t xml:space="preserve"> </w:t>
      </w:r>
      <w:r w:rsidR="00F90600" w:rsidRPr="003506F1">
        <w:rPr>
          <w:sz w:val="26"/>
          <w:szCs w:val="26"/>
        </w:rPr>
        <w:t>465-О</w:t>
      </w:r>
      <w:r w:rsidR="00F90600" w:rsidRPr="00BD3F07">
        <w:rPr>
          <w:sz w:val="26"/>
          <w:szCs w:val="26"/>
        </w:rPr>
        <w:t xml:space="preserve"> «О соблюдении требований безопасности при перевозке автотранспортными средствами групп детей к месту проведения различных мероприятий»</w:t>
      </w:r>
      <w:r w:rsidR="00F90600">
        <w:rPr>
          <w:sz w:val="26"/>
          <w:szCs w:val="26"/>
        </w:rPr>
        <w:t>.</w:t>
      </w:r>
    </w:p>
    <w:p w14:paraId="448A707B" w14:textId="35E89164" w:rsidR="00610D1E" w:rsidRDefault="007C2410" w:rsidP="004C3394">
      <w:pPr>
        <w:ind w:firstLine="567"/>
        <w:jc w:val="both"/>
        <w:rPr>
          <w:sz w:val="26"/>
          <w:szCs w:val="26"/>
        </w:rPr>
      </w:pPr>
      <w:r>
        <w:rPr>
          <w:rFonts w:cs="Calibri"/>
          <w:sz w:val="26"/>
          <w:szCs w:val="31"/>
          <w:lang w:eastAsia="ar-SA"/>
        </w:rPr>
        <w:t xml:space="preserve">3.3. </w:t>
      </w:r>
      <w:r w:rsidR="00A46FF5">
        <w:rPr>
          <w:sz w:val="26"/>
          <w:szCs w:val="26"/>
        </w:rPr>
        <w:t>П</w:t>
      </w:r>
      <w:r w:rsidR="005546D6" w:rsidRPr="007C6501">
        <w:rPr>
          <w:sz w:val="26"/>
          <w:szCs w:val="26"/>
        </w:rPr>
        <w:t>редоставить</w:t>
      </w:r>
      <w:r w:rsidR="002F710D">
        <w:rPr>
          <w:sz w:val="26"/>
          <w:szCs w:val="26"/>
        </w:rPr>
        <w:t xml:space="preserve"> </w:t>
      </w:r>
      <w:r w:rsidR="00A46FF5">
        <w:rPr>
          <w:sz w:val="26"/>
          <w:szCs w:val="26"/>
        </w:rPr>
        <w:t xml:space="preserve">в срок до </w:t>
      </w:r>
      <w:r w:rsidR="005065D7">
        <w:rPr>
          <w:color w:val="000000" w:themeColor="text1"/>
          <w:sz w:val="26"/>
          <w:szCs w:val="26"/>
        </w:rPr>
        <w:t>19</w:t>
      </w:r>
      <w:r w:rsidR="00A46FF5" w:rsidRPr="00AE4882">
        <w:rPr>
          <w:color w:val="000000" w:themeColor="text1"/>
          <w:sz w:val="26"/>
          <w:szCs w:val="26"/>
        </w:rPr>
        <w:t xml:space="preserve"> апреля </w:t>
      </w:r>
      <w:r w:rsidR="0034102A">
        <w:rPr>
          <w:sz w:val="26"/>
          <w:szCs w:val="26"/>
        </w:rPr>
        <w:t>2023</w:t>
      </w:r>
      <w:r w:rsidR="00A46FF5">
        <w:rPr>
          <w:sz w:val="26"/>
          <w:szCs w:val="26"/>
        </w:rPr>
        <w:t xml:space="preserve"> года</w:t>
      </w:r>
      <w:r w:rsidR="0058708A">
        <w:rPr>
          <w:sz w:val="26"/>
          <w:szCs w:val="26"/>
        </w:rPr>
        <w:t xml:space="preserve"> на адрес электронной почты: </w:t>
      </w:r>
      <w:hyperlink r:id="rId8" w:history="1">
        <w:r w:rsidR="0058708A" w:rsidRPr="00B34543">
          <w:rPr>
            <w:rStyle w:val="a9"/>
            <w:sz w:val="26"/>
            <w:szCs w:val="26"/>
          </w:rPr>
          <w:t>irina-alex-77@mail.ru</w:t>
        </w:r>
      </w:hyperlink>
      <w:r w:rsidR="0058708A">
        <w:rPr>
          <w:sz w:val="26"/>
          <w:szCs w:val="26"/>
        </w:rPr>
        <w:t>.</w:t>
      </w:r>
      <w:r w:rsidR="00610D1E">
        <w:rPr>
          <w:sz w:val="26"/>
          <w:szCs w:val="26"/>
        </w:rPr>
        <w:t>:</w:t>
      </w:r>
    </w:p>
    <w:p w14:paraId="0E09F0F5" w14:textId="5783C7A2" w:rsidR="00610D1E" w:rsidRDefault="00610D1E" w:rsidP="004C3394">
      <w:pPr>
        <w:ind w:firstLine="567"/>
        <w:jc w:val="both"/>
        <w:rPr>
          <w:sz w:val="26"/>
          <w:szCs w:val="26"/>
        </w:rPr>
      </w:pPr>
      <w:r>
        <w:rPr>
          <w:sz w:val="26"/>
          <w:szCs w:val="26"/>
        </w:rPr>
        <w:t>- з</w:t>
      </w:r>
      <w:r w:rsidR="002F710D">
        <w:rPr>
          <w:sz w:val="26"/>
          <w:szCs w:val="26"/>
        </w:rPr>
        <w:t xml:space="preserve">аявку </w:t>
      </w:r>
      <w:r w:rsidR="004C3394">
        <w:rPr>
          <w:sz w:val="26"/>
          <w:szCs w:val="26"/>
        </w:rPr>
        <w:t>для участия в районном этапе научной конференции</w:t>
      </w:r>
      <w:r w:rsidR="004C3394" w:rsidRPr="00986BB8">
        <w:rPr>
          <w:sz w:val="26"/>
          <w:szCs w:val="26"/>
        </w:rPr>
        <w:t xml:space="preserve"> молодых исследователей научно</w:t>
      </w:r>
      <w:r w:rsidR="004C3394">
        <w:rPr>
          <w:sz w:val="26"/>
          <w:szCs w:val="26"/>
        </w:rPr>
        <w:t>-</w:t>
      </w:r>
      <w:r w:rsidR="004C3394" w:rsidRPr="00986BB8">
        <w:rPr>
          <w:sz w:val="26"/>
          <w:szCs w:val="26"/>
        </w:rPr>
        <w:t>социальной программы «Шаг в будущее</w:t>
      </w:r>
      <w:r w:rsidR="004C3394" w:rsidRPr="00197D37">
        <w:rPr>
          <w:sz w:val="26"/>
          <w:szCs w:val="26"/>
        </w:rPr>
        <w:t xml:space="preserve">» </w:t>
      </w:r>
    </w:p>
    <w:p w14:paraId="11A67DC4" w14:textId="734A9C88" w:rsidR="005065D7" w:rsidRDefault="00610D1E" w:rsidP="004C3394">
      <w:pPr>
        <w:ind w:firstLine="567"/>
        <w:jc w:val="both"/>
        <w:rPr>
          <w:sz w:val="26"/>
          <w:szCs w:val="26"/>
        </w:rPr>
      </w:pPr>
      <w:r>
        <w:rPr>
          <w:sz w:val="26"/>
          <w:szCs w:val="26"/>
        </w:rPr>
        <w:t xml:space="preserve">- </w:t>
      </w:r>
      <w:r w:rsidR="0058708A">
        <w:rPr>
          <w:sz w:val="26"/>
          <w:szCs w:val="26"/>
        </w:rPr>
        <w:t>электронный вариант исследовательской работы.</w:t>
      </w:r>
    </w:p>
    <w:p w14:paraId="025B1AFA" w14:textId="3CC834A2" w:rsidR="007C2410" w:rsidRPr="00D102BA" w:rsidRDefault="007C2410" w:rsidP="007C2410">
      <w:pPr>
        <w:ind w:firstLine="567"/>
        <w:jc w:val="both"/>
        <w:rPr>
          <w:sz w:val="26"/>
          <w:szCs w:val="26"/>
        </w:rPr>
      </w:pPr>
      <w:r>
        <w:rPr>
          <w:sz w:val="26"/>
          <w:szCs w:val="26"/>
        </w:rPr>
        <w:t>3.4.</w:t>
      </w:r>
      <w:r w:rsidRPr="007C2410">
        <w:rPr>
          <w:rStyle w:val="a9"/>
          <w:sz w:val="26"/>
          <w:szCs w:val="26"/>
          <w:u w:val="none"/>
        </w:rPr>
        <w:t xml:space="preserve"> </w:t>
      </w:r>
      <w:r>
        <w:rPr>
          <w:sz w:val="26"/>
          <w:szCs w:val="26"/>
        </w:rPr>
        <w:t>Обеспечить участие членов жюри в работе научной конференции</w:t>
      </w:r>
      <w:r w:rsidRPr="00986BB8">
        <w:rPr>
          <w:sz w:val="26"/>
          <w:szCs w:val="26"/>
        </w:rPr>
        <w:t xml:space="preserve"> молодых исследователей научно-социальной программы</w:t>
      </w:r>
      <w:r>
        <w:rPr>
          <w:sz w:val="26"/>
          <w:szCs w:val="26"/>
        </w:rPr>
        <w:t xml:space="preserve"> «Шаг в будущее»</w:t>
      </w:r>
      <w:r w:rsidRPr="0029418C">
        <w:rPr>
          <w:sz w:val="26"/>
          <w:szCs w:val="26"/>
        </w:rPr>
        <w:t xml:space="preserve"> </w:t>
      </w:r>
      <w:r w:rsidR="00531EFC">
        <w:rPr>
          <w:sz w:val="26"/>
          <w:szCs w:val="26"/>
        </w:rPr>
        <w:t>(28.04.2023</w:t>
      </w:r>
      <w:r w:rsidRPr="00D102BA">
        <w:rPr>
          <w:sz w:val="26"/>
          <w:szCs w:val="26"/>
        </w:rPr>
        <w:t xml:space="preserve"> г.).</w:t>
      </w:r>
    </w:p>
    <w:p w14:paraId="7C269B8B" w14:textId="6695FC4F" w:rsidR="007C2410" w:rsidRDefault="007C2410" w:rsidP="007C2410">
      <w:pPr>
        <w:tabs>
          <w:tab w:val="center" w:pos="4677"/>
        </w:tabs>
        <w:ind w:firstLine="567"/>
        <w:jc w:val="both"/>
        <w:rPr>
          <w:rStyle w:val="a9"/>
          <w:sz w:val="26"/>
          <w:szCs w:val="26"/>
        </w:rPr>
      </w:pPr>
      <w:r>
        <w:rPr>
          <w:sz w:val="26"/>
          <w:szCs w:val="26"/>
        </w:rPr>
        <w:lastRenderedPageBreak/>
        <w:t>3.5. Членам жюри про</w:t>
      </w:r>
      <w:r w:rsidRPr="0029418C">
        <w:rPr>
          <w:sz w:val="26"/>
          <w:szCs w:val="26"/>
        </w:rPr>
        <w:t xml:space="preserve">вести </w:t>
      </w:r>
      <w:r>
        <w:rPr>
          <w:sz w:val="26"/>
          <w:szCs w:val="26"/>
        </w:rPr>
        <w:t xml:space="preserve">предварительное </w:t>
      </w:r>
      <w:r w:rsidRPr="0029418C">
        <w:rPr>
          <w:sz w:val="26"/>
          <w:szCs w:val="26"/>
        </w:rPr>
        <w:t xml:space="preserve">оценивание работ и направить заполненные </w:t>
      </w:r>
      <w:r>
        <w:rPr>
          <w:sz w:val="26"/>
          <w:szCs w:val="26"/>
        </w:rPr>
        <w:t xml:space="preserve">оценочные </w:t>
      </w:r>
      <w:r w:rsidRPr="0029418C">
        <w:rPr>
          <w:sz w:val="26"/>
          <w:szCs w:val="26"/>
        </w:rPr>
        <w:t xml:space="preserve">листы </w:t>
      </w:r>
      <w:r>
        <w:rPr>
          <w:sz w:val="26"/>
          <w:szCs w:val="26"/>
        </w:rPr>
        <w:t xml:space="preserve">в срок до </w:t>
      </w:r>
      <w:r w:rsidR="00531EFC">
        <w:rPr>
          <w:sz w:val="26"/>
          <w:szCs w:val="26"/>
        </w:rPr>
        <w:t>24.04.2023</w:t>
      </w:r>
      <w:r w:rsidRPr="00D102BA">
        <w:rPr>
          <w:sz w:val="26"/>
          <w:szCs w:val="26"/>
        </w:rPr>
        <w:t xml:space="preserve"> года </w:t>
      </w:r>
      <w:r>
        <w:rPr>
          <w:sz w:val="26"/>
          <w:szCs w:val="26"/>
        </w:rPr>
        <w:t xml:space="preserve">на электронный адрес </w:t>
      </w:r>
      <w:hyperlink r:id="rId9" w:history="1">
        <w:r w:rsidRPr="00B34543">
          <w:rPr>
            <w:rStyle w:val="a9"/>
            <w:sz w:val="26"/>
            <w:szCs w:val="26"/>
          </w:rPr>
          <w:t>irina-alex-77@mail.ru</w:t>
        </w:r>
      </w:hyperlink>
    </w:p>
    <w:p w14:paraId="5FC125D3" w14:textId="77777777" w:rsidR="005546D6" w:rsidRDefault="00A46FF5" w:rsidP="005546D6">
      <w:pPr>
        <w:ind w:firstLine="567"/>
        <w:jc w:val="both"/>
        <w:rPr>
          <w:sz w:val="26"/>
          <w:szCs w:val="26"/>
        </w:rPr>
      </w:pPr>
      <w:r>
        <w:rPr>
          <w:sz w:val="26"/>
          <w:szCs w:val="26"/>
        </w:rPr>
        <w:t>4.</w:t>
      </w:r>
      <w:r w:rsidR="00542FD1">
        <w:rPr>
          <w:sz w:val="26"/>
          <w:szCs w:val="26"/>
        </w:rPr>
        <w:t>Руководител</w:t>
      </w:r>
      <w:r w:rsidR="00A17C63">
        <w:rPr>
          <w:sz w:val="26"/>
          <w:szCs w:val="26"/>
        </w:rPr>
        <w:t>ю</w:t>
      </w:r>
      <w:r w:rsidR="00542FD1">
        <w:rPr>
          <w:sz w:val="26"/>
          <w:szCs w:val="26"/>
        </w:rPr>
        <w:t xml:space="preserve"> образовательн</w:t>
      </w:r>
      <w:r w:rsidR="00A17C63">
        <w:rPr>
          <w:sz w:val="26"/>
          <w:szCs w:val="26"/>
        </w:rPr>
        <w:t>ого</w:t>
      </w:r>
      <w:r w:rsidR="00542FD1">
        <w:rPr>
          <w:sz w:val="26"/>
          <w:szCs w:val="26"/>
        </w:rPr>
        <w:t xml:space="preserve"> </w:t>
      </w:r>
      <w:r>
        <w:rPr>
          <w:sz w:val="26"/>
          <w:szCs w:val="26"/>
        </w:rPr>
        <w:t>учреждения НРМОБУ «Сингапайская СОШ» (Коновалова Л.В.)</w:t>
      </w:r>
      <w:r w:rsidR="005546D6">
        <w:rPr>
          <w:sz w:val="26"/>
          <w:szCs w:val="26"/>
        </w:rPr>
        <w:t>:</w:t>
      </w:r>
    </w:p>
    <w:p w14:paraId="4DF81931" w14:textId="48D6F2BF" w:rsidR="00920785" w:rsidRDefault="00A46FF5" w:rsidP="00920785">
      <w:pPr>
        <w:pStyle w:val="Default"/>
        <w:ind w:firstLine="567"/>
        <w:jc w:val="both"/>
        <w:rPr>
          <w:rFonts w:eastAsia="Calibri"/>
          <w:sz w:val="26"/>
          <w:szCs w:val="26"/>
        </w:rPr>
      </w:pPr>
      <w:r>
        <w:rPr>
          <w:sz w:val="26"/>
          <w:szCs w:val="26"/>
        </w:rPr>
        <w:t>4.1.С</w:t>
      </w:r>
      <w:r w:rsidR="005546D6" w:rsidRPr="007C6501">
        <w:rPr>
          <w:sz w:val="26"/>
          <w:szCs w:val="26"/>
        </w:rPr>
        <w:t xml:space="preserve">оздать условия, организовать подготовку и проведение </w:t>
      </w:r>
      <w:r w:rsidR="005546D6">
        <w:rPr>
          <w:sz w:val="26"/>
          <w:szCs w:val="26"/>
        </w:rPr>
        <w:t>районного этапа</w:t>
      </w:r>
      <w:r w:rsidR="005546D6" w:rsidRPr="007C6501">
        <w:rPr>
          <w:sz w:val="26"/>
          <w:szCs w:val="26"/>
        </w:rPr>
        <w:t xml:space="preserve"> </w:t>
      </w:r>
      <w:r w:rsidR="005546D6">
        <w:rPr>
          <w:sz w:val="26"/>
          <w:szCs w:val="26"/>
        </w:rPr>
        <w:t>научной конференции</w:t>
      </w:r>
      <w:r w:rsidR="005546D6" w:rsidRPr="00986BB8">
        <w:rPr>
          <w:sz w:val="26"/>
          <w:szCs w:val="26"/>
        </w:rPr>
        <w:t xml:space="preserve"> молодых исследователей научно</w:t>
      </w:r>
      <w:r w:rsidR="0092561D">
        <w:rPr>
          <w:sz w:val="26"/>
          <w:szCs w:val="26"/>
        </w:rPr>
        <w:t>-</w:t>
      </w:r>
      <w:r w:rsidR="005546D6" w:rsidRPr="00986BB8">
        <w:rPr>
          <w:sz w:val="26"/>
          <w:szCs w:val="26"/>
        </w:rPr>
        <w:t>социа</w:t>
      </w:r>
      <w:r w:rsidR="00920785">
        <w:rPr>
          <w:sz w:val="26"/>
          <w:szCs w:val="26"/>
        </w:rPr>
        <w:t>льной программы «</w:t>
      </w:r>
      <w:r w:rsidR="00531EFC">
        <w:rPr>
          <w:sz w:val="26"/>
          <w:szCs w:val="26"/>
        </w:rPr>
        <w:t>Шаг в будущее».</w:t>
      </w:r>
    </w:p>
    <w:p w14:paraId="1B4D560D" w14:textId="7218869B" w:rsidR="00015CF8" w:rsidRDefault="00015CF8" w:rsidP="00920785">
      <w:pPr>
        <w:pStyle w:val="Default"/>
        <w:ind w:firstLine="567"/>
        <w:jc w:val="both"/>
        <w:rPr>
          <w:rFonts w:eastAsia="Calibri"/>
          <w:sz w:val="26"/>
          <w:szCs w:val="26"/>
        </w:rPr>
      </w:pPr>
      <w:r>
        <w:rPr>
          <w:rFonts w:eastAsia="Calibri"/>
          <w:sz w:val="26"/>
          <w:szCs w:val="26"/>
        </w:rPr>
        <w:t xml:space="preserve">4.2. </w:t>
      </w:r>
      <w:r>
        <w:rPr>
          <w:sz w:val="26"/>
          <w:szCs w:val="26"/>
        </w:rPr>
        <w:t>О</w:t>
      </w:r>
      <w:r w:rsidRPr="00F31F22">
        <w:rPr>
          <w:sz w:val="26"/>
          <w:szCs w:val="26"/>
        </w:rPr>
        <w:t>существлять оказание муниципальных услуг (выполнение работ) в соответствии с до</w:t>
      </w:r>
      <w:r>
        <w:rPr>
          <w:sz w:val="26"/>
          <w:szCs w:val="26"/>
        </w:rPr>
        <w:t>веденным муниципальным заданием.</w:t>
      </w:r>
    </w:p>
    <w:p w14:paraId="00EAF01E" w14:textId="31839062" w:rsidR="00015CF8" w:rsidRDefault="00015CF8" w:rsidP="00920785">
      <w:pPr>
        <w:pStyle w:val="Default"/>
        <w:ind w:firstLine="567"/>
        <w:jc w:val="both"/>
        <w:rPr>
          <w:rFonts w:eastAsia="Calibri"/>
          <w:sz w:val="26"/>
          <w:szCs w:val="26"/>
        </w:rPr>
      </w:pPr>
      <w:r>
        <w:rPr>
          <w:rFonts w:eastAsia="Calibri"/>
          <w:sz w:val="26"/>
          <w:szCs w:val="26"/>
        </w:rPr>
        <w:t xml:space="preserve">4.3. </w:t>
      </w:r>
      <w:r>
        <w:rPr>
          <w:sz w:val="26"/>
          <w:szCs w:val="26"/>
        </w:rPr>
        <w:t>И</w:t>
      </w:r>
      <w:r w:rsidRPr="00F31F22">
        <w:rPr>
          <w:sz w:val="26"/>
          <w:szCs w:val="26"/>
        </w:rPr>
        <w:t>спользовать субсидию на финансовое обеспечение выполнения муниципального задания на оказание муниципальных услуг (выполнение работ) по целевому назначению.</w:t>
      </w:r>
    </w:p>
    <w:p w14:paraId="371971F6" w14:textId="46F8FB04" w:rsidR="00C666C9" w:rsidRDefault="00D33113" w:rsidP="004C3394">
      <w:pPr>
        <w:ind w:firstLine="567"/>
        <w:jc w:val="both"/>
        <w:rPr>
          <w:sz w:val="26"/>
          <w:szCs w:val="26"/>
        </w:rPr>
      </w:pPr>
      <w:r>
        <w:rPr>
          <w:sz w:val="26"/>
          <w:szCs w:val="26"/>
        </w:rPr>
        <w:t>5</w:t>
      </w:r>
      <w:r w:rsidR="00A46FF5">
        <w:rPr>
          <w:sz w:val="26"/>
          <w:szCs w:val="26"/>
        </w:rPr>
        <w:t>.</w:t>
      </w:r>
      <w:r w:rsidR="00C7221C">
        <w:rPr>
          <w:sz w:val="26"/>
          <w:szCs w:val="26"/>
        </w:rPr>
        <w:t xml:space="preserve"> </w:t>
      </w:r>
      <w:r w:rsidR="00081790">
        <w:rPr>
          <w:sz w:val="26"/>
          <w:szCs w:val="26"/>
        </w:rPr>
        <w:t xml:space="preserve">Контроль </w:t>
      </w:r>
      <w:r w:rsidR="00C666C9">
        <w:rPr>
          <w:sz w:val="26"/>
          <w:szCs w:val="26"/>
        </w:rPr>
        <w:t xml:space="preserve">за </w:t>
      </w:r>
      <w:r w:rsidR="003C2F28">
        <w:rPr>
          <w:sz w:val="26"/>
          <w:szCs w:val="26"/>
        </w:rPr>
        <w:t>исполнением приказа возложить</w:t>
      </w:r>
      <w:r w:rsidR="00C666C9">
        <w:rPr>
          <w:sz w:val="26"/>
          <w:szCs w:val="26"/>
        </w:rPr>
        <w:t xml:space="preserve"> </w:t>
      </w:r>
      <w:r w:rsidR="0092561D">
        <w:rPr>
          <w:sz w:val="26"/>
          <w:szCs w:val="26"/>
        </w:rPr>
        <w:t xml:space="preserve">на заместителя директора департамента </w:t>
      </w:r>
      <w:r w:rsidR="00531EFC">
        <w:rPr>
          <w:sz w:val="26"/>
          <w:szCs w:val="26"/>
        </w:rPr>
        <w:t xml:space="preserve">образования </w:t>
      </w:r>
      <w:r w:rsidR="0092561D">
        <w:rPr>
          <w:sz w:val="26"/>
          <w:szCs w:val="26"/>
        </w:rPr>
        <w:t>Пайвину С.Д</w:t>
      </w:r>
      <w:r w:rsidR="00C666C9">
        <w:rPr>
          <w:sz w:val="26"/>
          <w:szCs w:val="26"/>
        </w:rPr>
        <w:t>.</w:t>
      </w:r>
    </w:p>
    <w:p w14:paraId="6BE2B933" w14:textId="77777777" w:rsidR="009C23C1" w:rsidRDefault="009C23C1" w:rsidP="00C666C9">
      <w:pPr>
        <w:jc w:val="both"/>
        <w:rPr>
          <w:sz w:val="26"/>
          <w:szCs w:val="26"/>
        </w:rPr>
      </w:pPr>
    </w:p>
    <w:p w14:paraId="40D0549B" w14:textId="77777777" w:rsidR="00531EFC" w:rsidRDefault="00531EFC" w:rsidP="00C666C9">
      <w:pPr>
        <w:jc w:val="both"/>
        <w:rPr>
          <w:sz w:val="26"/>
          <w:szCs w:val="26"/>
        </w:rPr>
      </w:pPr>
    </w:p>
    <w:p w14:paraId="7CC1CEAD" w14:textId="77777777" w:rsidR="00E076C8" w:rsidRDefault="00E076C8" w:rsidP="00C666C9">
      <w:pPr>
        <w:jc w:val="both"/>
        <w:rPr>
          <w:sz w:val="26"/>
          <w:szCs w:val="26"/>
        </w:rPr>
      </w:pPr>
    </w:p>
    <w:p w14:paraId="798EEF0A" w14:textId="3EAA3DAA" w:rsidR="009C23C1" w:rsidRPr="00785DDD" w:rsidRDefault="00A46FF5" w:rsidP="00785DDD">
      <w:pPr>
        <w:tabs>
          <w:tab w:val="left" w:pos="5340"/>
        </w:tabs>
        <w:rPr>
          <w:sz w:val="26"/>
          <w:szCs w:val="26"/>
        </w:rPr>
      </w:pPr>
      <w:r>
        <w:rPr>
          <w:sz w:val="26"/>
          <w:szCs w:val="26"/>
        </w:rPr>
        <w:t>Директор департамента</w:t>
      </w:r>
      <w:r w:rsidR="009C23C1" w:rsidRPr="000C1578">
        <w:rPr>
          <w:sz w:val="26"/>
          <w:szCs w:val="26"/>
        </w:rPr>
        <w:t xml:space="preserve"> </w:t>
      </w:r>
      <w:r w:rsidR="009C23C1">
        <w:rPr>
          <w:sz w:val="26"/>
          <w:szCs w:val="26"/>
        </w:rPr>
        <w:t xml:space="preserve">                    </w:t>
      </w:r>
      <w:r w:rsidR="004146CF">
        <w:rPr>
          <w:sz w:val="26"/>
          <w:szCs w:val="26"/>
        </w:rPr>
        <w:t xml:space="preserve">                     </w:t>
      </w:r>
      <w:r w:rsidR="004146CF" w:rsidRPr="004146CF">
        <w:rPr>
          <w:noProof/>
          <w:sz w:val="26"/>
          <w:szCs w:val="26"/>
        </w:rPr>
        <w:drawing>
          <wp:inline distT="0" distB="0" distL="0" distR="0" wp14:anchorId="6C5ED576" wp14:editId="168B4970">
            <wp:extent cx="952500" cy="390525"/>
            <wp:effectExtent l="0" t="0" r="0" b="9525"/>
            <wp:docPr id="4" name="Рисунок 4" descr="C:\Users\priemnayadoimp\Desktop\Кривул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emnayadoimp\Desktop\Кривуля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004146CF">
        <w:rPr>
          <w:sz w:val="26"/>
          <w:szCs w:val="26"/>
        </w:rPr>
        <w:t xml:space="preserve">      </w:t>
      </w:r>
      <w:r w:rsidR="00C666C9">
        <w:rPr>
          <w:sz w:val="26"/>
          <w:szCs w:val="26"/>
        </w:rPr>
        <w:t xml:space="preserve">    </w:t>
      </w:r>
      <w:r w:rsidR="00B55060">
        <w:rPr>
          <w:sz w:val="26"/>
          <w:szCs w:val="26"/>
        </w:rPr>
        <w:t xml:space="preserve">   </w:t>
      </w:r>
      <w:r w:rsidR="00C666C9">
        <w:rPr>
          <w:sz w:val="26"/>
          <w:szCs w:val="26"/>
        </w:rPr>
        <w:t xml:space="preserve">  </w:t>
      </w:r>
      <w:r w:rsidR="00531EFC">
        <w:rPr>
          <w:sz w:val="26"/>
          <w:szCs w:val="26"/>
        </w:rPr>
        <w:t>А.Н.Кривуля</w:t>
      </w:r>
    </w:p>
    <w:p w14:paraId="7B755C0C" w14:textId="77777777" w:rsidR="009C23C1" w:rsidRDefault="009C23C1" w:rsidP="009C23C1">
      <w:pPr>
        <w:shd w:val="clear" w:color="auto" w:fill="FFFFFF"/>
        <w:tabs>
          <w:tab w:val="left" w:pos="730"/>
        </w:tabs>
        <w:jc w:val="both"/>
        <w:rPr>
          <w:color w:val="000000"/>
          <w:sz w:val="26"/>
          <w:szCs w:val="26"/>
        </w:rPr>
      </w:pPr>
    </w:p>
    <w:p w14:paraId="60593DA8" w14:textId="77777777" w:rsidR="009C23C1" w:rsidRDefault="009C23C1" w:rsidP="009C23C1">
      <w:pPr>
        <w:shd w:val="clear" w:color="auto" w:fill="FFFFFF"/>
        <w:tabs>
          <w:tab w:val="left" w:pos="730"/>
        </w:tabs>
        <w:jc w:val="both"/>
        <w:rPr>
          <w:color w:val="000000"/>
          <w:sz w:val="26"/>
          <w:szCs w:val="26"/>
        </w:rPr>
      </w:pPr>
    </w:p>
    <w:p w14:paraId="5A9F3544" w14:textId="77777777" w:rsidR="009C23C1" w:rsidRDefault="009C23C1" w:rsidP="009C23C1">
      <w:pPr>
        <w:shd w:val="clear" w:color="auto" w:fill="FFFFFF"/>
        <w:tabs>
          <w:tab w:val="left" w:pos="730"/>
        </w:tabs>
        <w:jc w:val="both"/>
        <w:rPr>
          <w:color w:val="000000"/>
          <w:sz w:val="26"/>
          <w:szCs w:val="26"/>
        </w:rPr>
      </w:pPr>
    </w:p>
    <w:p w14:paraId="28CB4660" w14:textId="77777777" w:rsidR="009C23C1" w:rsidRDefault="009C23C1" w:rsidP="009C23C1">
      <w:pPr>
        <w:shd w:val="clear" w:color="auto" w:fill="FFFFFF"/>
        <w:tabs>
          <w:tab w:val="left" w:pos="730"/>
        </w:tabs>
        <w:jc w:val="both"/>
        <w:rPr>
          <w:color w:val="000000"/>
          <w:sz w:val="26"/>
          <w:szCs w:val="26"/>
        </w:rPr>
      </w:pPr>
    </w:p>
    <w:p w14:paraId="19578E18" w14:textId="77777777" w:rsidR="009C23C1" w:rsidRDefault="009C23C1" w:rsidP="009C23C1">
      <w:pPr>
        <w:shd w:val="clear" w:color="auto" w:fill="FFFFFF"/>
        <w:tabs>
          <w:tab w:val="left" w:pos="730"/>
        </w:tabs>
        <w:jc w:val="both"/>
        <w:rPr>
          <w:color w:val="000000"/>
          <w:sz w:val="26"/>
          <w:szCs w:val="26"/>
        </w:rPr>
      </w:pPr>
    </w:p>
    <w:p w14:paraId="4EF2F18E" w14:textId="77777777" w:rsidR="009C23C1" w:rsidRDefault="009C23C1" w:rsidP="009C23C1">
      <w:pPr>
        <w:shd w:val="clear" w:color="auto" w:fill="FFFFFF"/>
        <w:tabs>
          <w:tab w:val="left" w:pos="730"/>
        </w:tabs>
        <w:jc w:val="both"/>
        <w:rPr>
          <w:color w:val="000000"/>
          <w:sz w:val="26"/>
          <w:szCs w:val="26"/>
        </w:rPr>
      </w:pPr>
    </w:p>
    <w:p w14:paraId="5929AF53" w14:textId="77777777" w:rsidR="009C23C1" w:rsidRDefault="009C23C1" w:rsidP="009C23C1">
      <w:pPr>
        <w:shd w:val="clear" w:color="auto" w:fill="FFFFFF"/>
        <w:tabs>
          <w:tab w:val="left" w:pos="730"/>
        </w:tabs>
        <w:jc w:val="both"/>
        <w:rPr>
          <w:color w:val="000000"/>
          <w:sz w:val="26"/>
          <w:szCs w:val="26"/>
        </w:rPr>
      </w:pPr>
    </w:p>
    <w:p w14:paraId="2F37DBB8" w14:textId="77777777" w:rsidR="009C23C1" w:rsidRDefault="009C23C1" w:rsidP="009C23C1">
      <w:pPr>
        <w:shd w:val="clear" w:color="auto" w:fill="FFFFFF"/>
        <w:tabs>
          <w:tab w:val="left" w:pos="730"/>
        </w:tabs>
        <w:jc w:val="both"/>
        <w:rPr>
          <w:color w:val="000000"/>
          <w:sz w:val="26"/>
          <w:szCs w:val="26"/>
        </w:rPr>
      </w:pPr>
    </w:p>
    <w:p w14:paraId="0CF4F026" w14:textId="77777777" w:rsidR="009C23C1" w:rsidRDefault="009C23C1" w:rsidP="009C23C1">
      <w:pPr>
        <w:shd w:val="clear" w:color="auto" w:fill="FFFFFF"/>
        <w:tabs>
          <w:tab w:val="left" w:pos="730"/>
        </w:tabs>
        <w:jc w:val="both"/>
        <w:rPr>
          <w:color w:val="000000"/>
          <w:sz w:val="26"/>
          <w:szCs w:val="26"/>
        </w:rPr>
      </w:pPr>
    </w:p>
    <w:p w14:paraId="2BAD8E2A" w14:textId="77777777" w:rsidR="00B00A86" w:rsidRDefault="00B00A86" w:rsidP="00B00A86">
      <w:pPr>
        <w:shd w:val="clear" w:color="auto" w:fill="FFFFFF"/>
        <w:tabs>
          <w:tab w:val="left" w:pos="730"/>
        </w:tabs>
        <w:jc w:val="both"/>
        <w:rPr>
          <w:color w:val="000000"/>
          <w:sz w:val="26"/>
          <w:szCs w:val="26"/>
        </w:rPr>
      </w:pPr>
      <w:r>
        <w:rPr>
          <w:color w:val="000000"/>
          <w:sz w:val="26"/>
          <w:szCs w:val="26"/>
        </w:rPr>
        <w:br w:type="page"/>
      </w:r>
    </w:p>
    <w:p w14:paraId="3C33A91D" w14:textId="77777777" w:rsidR="00B00A86" w:rsidRPr="00B00A86" w:rsidRDefault="00B00A86" w:rsidP="00B00A86">
      <w:pPr>
        <w:shd w:val="clear" w:color="auto" w:fill="FFFFFF"/>
        <w:tabs>
          <w:tab w:val="left" w:pos="730"/>
        </w:tabs>
        <w:jc w:val="both"/>
        <w:rPr>
          <w:color w:val="000000"/>
          <w:sz w:val="26"/>
          <w:szCs w:val="26"/>
        </w:rPr>
      </w:pPr>
      <w:r w:rsidRPr="00B00A86">
        <w:rPr>
          <w:color w:val="000000"/>
          <w:sz w:val="26"/>
          <w:szCs w:val="26"/>
        </w:rPr>
        <w:lastRenderedPageBreak/>
        <w:t>С приказом ознакомлен:</w:t>
      </w:r>
      <w:r w:rsidRPr="00B00A86">
        <w:rPr>
          <w:noProof/>
          <w:sz w:val="26"/>
          <w:szCs w:val="26"/>
        </w:rPr>
        <w:t xml:space="preserve"> </w:t>
      </w:r>
    </w:p>
    <w:p w14:paraId="24EB9ECB" w14:textId="77777777" w:rsidR="00B00A86" w:rsidRPr="00B00A86" w:rsidRDefault="00B00A86" w:rsidP="00B00A86">
      <w:pPr>
        <w:shd w:val="clear" w:color="auto" w:fill="FFFFFF"/>
        <w:tabs>
          <w:tab w:val="left" w:pos="730"/>
        </w:tabs>
        <w:jc w:val="both"/>
        <w:rPr>
          <w:color w:val="000000"/>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240"/>
        <w:gridCol w:w="2160"/>
      </w:tblGrid>
      <w:tr w:rsidR="00B00A86" w:rsidRPr="00B00A86" w14:paraId="3AC5CD9B" w14:textId="77777777" w:rsidTr="00454117">
        <w:tc>
          <w:tcPr>
            <w:tcW w:w="4248" w:type="dxa"/>
            <w:shd w:val="clear" w:color="auto" w:fill="auto"/>
          </w:tcPr>
          <w:p w14:paraId="7E37A2BD" w14:textId="77777777" w:rsidR="00B00A86" w:rsidRPr="00B00A86" w:rsidRDefault="00B00A86" w:rsidP="00B00A86">
            <w:pPr>
              <w:tabs>
                <w:tab w:val="left" w:pos="730"/>
              </w:tabs>
              <w:jc w:val="center"/>
              <w:rPr>
                <w:color w:val="000000"/>
                <w:sz w:val="26"/>
                <w:szCs w:val="26"/>
              </w:rPr>
            </w:pPr>
            <w:r w:rsidRPr="00B00A86">
              <w:rPr>
                <w:color w:val="000000"/>
                <w:sz w:val="26"/>
                <w:szCs w:val="26"/>
              </w:rPr>
              <w:t>Фамилия И.О.</w:t>
            </w:r>
          </w:p>
        </w:tc>
        <w:tc>
          <w:tcPr>
            <w:tcW w:w="3240" w:type="dxa"/>
            <w:shd w:val="clear" w:color="auto" w:fill="auto"/>
          </w:tcPr>
          <w:p w14:paraId="376B3A6D" w14:textId="77777777" w:rsidR="00B00A86" w:rsidRPr="00B00A86" w:rsidRDefault="00B00A86" w:rsidP="00B00A86">
            <w:pPr>
              <w:tabs>
                <w:tab w:val="left" w:pos="730"/>
              </w:tabs>
              <w:jc w:val="center"/>
              <w:rPr>
                <w:color w:val="000000"/>
                <w:sz w:val="26"/>
                <w:szCs w:val="26"/>
              </w:rPr>
            </w:pPr>
            <w:r w:rsidRPr="00B00A86">
              <w:rPr>
                <w:color w:val="000000"/>
                <w:sz w:val="26"/>
                <w:szCs w:val="26"/>
              </w:rPr>
              <w:t>Подпись</w:t>
            </w:r>
          </w:p>
        </w:tc>
        <w:tc>
          <w:tcPr>
            <w:tcW w:w="2160" w:type="dxa"/>
            <w:shd w:val="clear" w:color="auto" w:fill="auto"/>
          </w:tcPr>
          <w:p w14:paraId="27AD348D" w14:textId="77777777" w:rsidR="00B00A86" w:rsidRPr="00B00A86" w:rsidRDefault="00B00A86" w:rsidP="00B00A86">
            <w:pPr>
              <w:tabs>
                <w:tab w:val="left" w:pos="730"/>
              </w:tabs>
              <w:jc w:val="center"/>
              <w:rPr>
                <w:color w:val="000000"/>
                <w:sz w:val="26"/>
                <w:szCs w:val="26"/>
              </w:rPr>
            </w:pPr>
            <w:r w:rsidRPr="00B00A86">
              <w:rPr>
                <w:color w:val="000000"/>
                <w:sz w:val="26"/>
                <w:szCs w:val="26"/>
              </w:rPr>
              <w:t>Дата</w:t>
            </w:r>
          </w:p>
        </w:tc>
      </w:tr>
      <w:tr w:rsidR="00B00A86" w:rsidRPr="00B00A86" w14:paraId="1A3AD5DD" w14:textId="77777777" w:rsidTr="00454117">
        <w:tc>
          <w:tcPr>
            <w:tcW w:w="4248" w:type="dxa"/>
            <w:shd w:val="clear" w:color="auto" w:fill="auto"/>
          </w:tcPr>
          <w:p w14:paraId="516D789E" w14:textId="77777777" w:rsidR="00B00A86" w:rsidRPr="00B00A86" w:rsidRDefault="00B00A86" w:rsidP="00B00A86">
            <w:pPr>
              <w:tabs>
                <w:tab w:val="left" w:pos="730"/>
              </w:tabs>
              <w:jc w:val="both"/>
              <w:rPr>
                <w:color w:val="000000"/>
                <w:sz w:val="26"/>
                <w:szCs w:val="26"/>
              </w:rPr>
            </w:pPr>
            <w:r w:rsidRPr="00B00A86">
              <w:rPr>
                <w:color w:val="000000"/>
                <w:sz w:val="26"/>
                <w:szCs w:val="26"/>
              </w:rPr>
              <w:t>Пайвина С.Д.</w:t>
            </w:r>
          </w:p>
        </w:tc>
        <w:tc>
          <w:tcPr>
            <w:tcW w:w="3240" w:type="dxa"/>
            <w:shd w:val="clear" w:color="auto" w:fill="auto"/>
          </w:tcPr>
          <w:p w14:paraId="6FB91FE9" w14:textId="77777777" w:rsidR="00B00A86" w:rsidRPr="00B00A86" w:rsidRDefault="00B00A86" w:rsidP="00B00A86">
            <w:pPr>
              <w:tabs>
                <w:tab w:val="left" w:pos="730"/>
              </w:tabs>
              <w:jc w:val="center"/>
              <w:rPr>
                <w:color w:val="000000"/>
                <w:sz w:val="26"/>
                <w:szCs w:val="26"/>
              </w:rPr>
            </w:pPr>
          </w:p>
        </w:tc>
        <w:tc>
          <w:tcPr>
            <w:tcW w:w="2160" w:type="dxa"/>
            <w:shd w:val="clear" w:color="auto" w:fill="auto"/>
          </w:tcPr>
          <w:p w14:paraId="2C0A17AB" w14:textId="77777777" w:rsidR="00B00A86" w:rsidRPr="00B00A86" w:rsidRDefault="00B00A86" w:rsidP="00B00A86">
            <w:pPr>
              <w:tabs>
                <w:tab w:val="left" w:pos="730"/>
              </w:tabs>
              <w:jc w:val="center"/>
              <w:rPr>
                <w:color w:val="000000"/>
                <w:sz w:val="26"/>
                <w:szCs w:val="26"/>
              </w:rPr>
            </w:pPr>
          </w:p>
        </w:tc>
      </w:tr>
      <w:tr w:rsidR="00A46FF5" w:rsidRPr="00B00A86" w14:paraId="2F553DF7" w14:textId="77777777" w:rsidTr="00454117">
        <w:tc>
          <w:tcPr>
            <w:tcW w:w="4248" w:type="dxa"/>
            <w:shd w:val="clear" w:color="auto" w:fill="auto"/>
          </w:tcPr>
          <w:p w14:paraId="5E2B317C" w14:textId="2C2B0076" w:rsidR="00A46FF5" w:rsidRPr="00B00A86" w:rsidRDefault="00D33113" w:rsidP="00B00A86">
            <w:pPr>
              <w:tabs>
                <w:tab w:val="left" w:pos="730"/>
              </w:tabs>
              <w:jc w:val="both"/>
              <w:rPr>
                <w:color w:val="000000"/>
                <w:sz w:val="26"/>
                <w:szCs w:val="26"/>
              </w:rPr>
            </w:pPr>
            <w:r>
              <w:rPr>
                <w:color w:val="000000"/>
                <w:sz w:val="26"/>
                <w:szCs w:val="26"/>
              </w:rPr>
              <w:t>Киселева Ю.Н.</w:t>
            </w:r>
          </w:p>
        </w:tc>
        <w:tc>
          <w:tcPr>
            <w:tcW w:w="3240" w:type="dxa"/>
            <w:shd w:val="clear" w:color="auto" w:fill="auto"/>
          </w:tcPr>
          <w:p w14:paraId="3A1656B6" w14:textId="77777777" w:rsidR="00A46FF5" w:rsidRPr="00B00A86" w:rsidRDefault="00A46FF5" w:rsidP="00B00A86">
            <w:pPr>
              <w:tabs>
                <w:tab w:val="left" w:pos="730"/>
              </w:tabs>
              <w:jc w:val="center"/>
              <w:rPr>
                <w:color w:val="000000"/>
                <w:sz w:val="26"/>
                <w:szCs w:val="26"/>
              </w:rPr>
            </w:pPr>
          </w:p>
        </w:tc>
        <w:tc>
          <w:tcPr>
            <w:tcW w:w="2160" w:type="dxa"/>
            <w:shd w:val="clear" w:color="auto" w:fill="auto"/>
          </w:tcPr>
          <w:p w14:paraId="060956D8" w14:textId="77777777" w:rsidR="00A46FF5" w:rsidRPr="00B00A86" w:rsidRDefault="00A46FF5" w:rsidP="00B00A86">
            <w:pPr>
              <w:tabs>
                <w:tab w:val="left" w:pos="730"/>
              </w:tabs>
              <w:jc w:val="center"/>
              <w:rPr>
                <w:color w:val="000000"/>
                <w:sz w:val="26"/>
                <w:szCs w:val="26"/>
              </w:rPr>
            </w:pPr>
          </w:p>
        </w:tc>
      </w:tr>
      <w:tr w:rsidR="00B00A86" w:rsidRPr="00B00A86" w14:paraId="089DE8A9" w14:textId="77777777" w:rsidTr="00454117">
        <w:tc>
          <w:tcPr>
            <w:tcW w:w="4248" w:type="dxa"/>
            <w:shd w:val="clear" w:color="auto" w:fill="auto"/>
          </w:tcPr>
          <w:p w14:paraId="7436E79F" w14:textId="08BD76BA" w:rsidR="00B00A86" w:rsidRPr="00B00A86" w:rsidRDefault="00D33113" w:rsidP="00B00A86">
            <w:pPr>
              <w:tabs>
                <w:tab w:val="left" w:pos="730"/>
              </w:tabs>
              <w:jc w:val="both"/>
              <w:rPr>
                <w:color w:val="000000"/>
                <w:sz w:val="26"/>
                <w:szCs w:val="26"/>
              </w:rPr>
            </w:pPr>
            <w:r>
              <w:rPr>
                <w:color w:val="000000"/>
                <w:sz w:val="26"/>
                <w:szCs w:val="26"/>
              </w:rPr>
              <w:t>Чирун Е.А.</w:t>
            </w:r>
          </w:p>
        </w:tc>
        <w:tc>
          <w:tcPr>
            <w:tcW w:w="3240" w:type="dxa"/>
            <w:shd w:val="clear" w:color="auto" w:fill="auto"/>
          </w:tcPr>
          <w:p w14:paraId="7960B61F" w14:textId="77777777" w:rsidR="00B00A86" w:rsidRPr="00B00A86" w:rsidRDefault="00B00A86" w:rsidP="00B00A86">
            <w:pPr>
              <w:tabs>
                <w:tab w:val="left" w:pos="730"/>
              </w:tabs>
              <w:jc w:val="center"/>
              <w:rPr>
                <w:color w:val="000000"/>
                <w:sz w:val="26"/>
                <w:szCs w:val="26"/>
              </w:rPr>
            </w:pPr>
          </w:p>
        </w:tc>
        <w:tc>
          <w:tcPr>
            <w:tcW w:w="2160" w:type="dxa"/>
            <w:shd w:val="clear" w:color="auto" w:fill="auto"/>
          </w:tcPr>
          <w:p w14:paraId="0E37AABE" w14:textId="77777777" w:rsidR="00B00A86" w:rsidRPr="00B00A86" w:rsidRDefault="00B00A86" w:rsidP="00B00A86">
            <w:pPr>
              <w:tabs>
                <w:tab w:val="left" w:pos="730"/>
              </w:tabs>
              <w:jc w:val="center"/>
              <w:rPr>
                <w:color w:val="000000"/>
                <w:sz w:val="26"/>
                <w:szCs w:val="26"/>
              </w:rPr>
            </w:pPr>
          </w:p>
        </w:tc>
      </w:tr>
    </w:tbl>
    <w:p w14:paraId="2CF34043" w14:textId="77777777" w:rsidR="00B00A86" w:rsidRPr="00B00A86" w:rsidRDefault="00B00A86" w:rsidP="00B00A86">
      <w:pPr>
        <w:shd w:val="clear" w:color="auto" w:fill="FFFFFF"/>
        <w:tabs>
          <w:tab w:val="left" w:pos="730"/>
        </w:tabs>
        <w:jc w:val="both"/>
        <w:rPr>
          <w:color w:val="000000"/>
          <w:sz w:val="26"/>
          <w:szCs w:val="26"/>
        </w:rPr>
      </w:pPr>
    </w:p>
    <w:p w14:paraId="0AF50BE8" w14:textId="77777777" w:rsidR="00B00A86" w:rsidRPr="00B00A86" w:rsidRDefault="00B00A86" w:rsidP="00B00A86">
      <w:pPr>
        <w:shd w:val="clear" w:color="auto" w:fill="FFFFFF"/>
        <w:tabs>
          <w:tab w:val="left" w:pos="730"/>
        </w:tabs>
        <w:jc w:val="both"/>
        <w:rPr>
          <w:color w:val="000000"/>
          <w:sz w:val="26"/>
          <w:szCs w:val="26"/>
        </w:rPr>
      </w:pPr>
    </w:p>
    <w:p w14:paraId="75D67448" w14:textId="77777777" w:rsidR="00B00A86" w:rsidRPr="00B00A86" w:rsidRDefault="00B00A86" w:rsidP="00B00A86">
      <w:pPr>
        <w:shd w:val="clear" w:color="auto" w:fill="FFFFFF"/>
        <w:tabs>
          <w:tab w:val="left" w:pos="730"/>
        </w:tabs>
        <w:jc w:val="both"/>
        <w:rPr>
          <w:color w:val="000000"/>
          <w:sz w:val="26"/>
          <w:szCs w:val="26"/>
        </w:rPr>
      </w:pPr>
      <w:r w:rsidRPr="00B00A86">
        <w:rPr>
          <w:color w:val="000000"/>
          <w:sz w:val="26"/>
          <w:szCs w:val="26"/>
        </w:rPr>
        <w:t>РАССЫЛКА:</w:t>
      </w:r>
    </w:p>
    <w:p w14:paraId="3F37E66B" w14:textId="77777777" w:rsidR="00B00A86" w:rsidRPr="00B00A86" w:rsidRDefault="00B00A86" w:rsidP="00B00A86">
      <w:pPr>
        <w:shd w:val="clear" w:color="auto" w:fill="FFFFFF"/>
        <w:tabs>
          <w:tab w:val="left" w:pos="730"/>
        </w:tabs>
        <w:jc w:val="both"/>
        <w:rPr>
          <w:color w:val="000000"/>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2639"/>
        <w:gridCol w:w="2723"/>
      </w:tblGrid>
      <w:tr w:rsidR="00B00A86" w:rsidRPr="00B00A86" w14:paraId="418EC1C4" w14:textId="77777777" w:rsidTr="00454117">
        <w:trPr>
          <w:trHeight w:val="658"/>
        </w:trPr>
        <w:tc>
          <w:tcPr>
            <w:tcW w:w="4286" w:type="dxa"/>
            <w:tcBorders>
              <w:top w:val="single" w:sz="4" w:space="0" w:color="auto"/>
              <w:left w:val="single" w:sz="4" w:space="0" w:color="auto"/>
              <w:bottom w:val="single" w:sz="4" w:space="0" w:color="auto"/>
              <w:right w:val="single" w:sz="4" w:space="0" w:color="auto"/>
            </w:tcBorders>
            <w:vAlign w:val="center"/>
          </w:tcPr>
          <w:p w14:paraId="5E8F5EE0" w14:textId="77777777" w:rsidR="00B00A86" w:rsidRPr="00B00A86" w:rsidRDefault="00B00A86" w:rsidP="00B00A86">
            <w:pPr>
              <w:tabs>
                <w:tab w:val="left" w:pos="730"/>
              </w:tabs>
              <w:jc w:val="center"/>
              <w:rPr>
                <w:color w:val="000000"/>
                <w:sz w:val="26"/>
                <w:szCs w:val="26"/>
              </w:rPr>
            </w:pPr>
            <w:r w:rsidRPr="00B00A86">
              <w:rPr>
                <w:color w:val="000000"/>
                <w:sz w:val="26"/>
                <w:szCs w:val="26"/>
              </w:rPr>
              <w:t xml:space="preserve">Подразделение, </w:t>
            </w:r>
          </w:p>
          <w:p w14:paraId="3D37A692" w14:textId="77777777" w:rsidR="00B00A86" w:rsidRPr="00B00A86" w:rsidRDefault="00B00A86" w:rsidP="00B00A86">
            <w:pPr>
              <w:tabs>
                <w:tab w:val="left" w:pos="730"/>
              </w:tabs>
              <w:jc w:val="center"/>
              <w:rPr>
                <w:color w:val="000000"/>
                <w:sz w:val="26"/>
                <w:szCs w:val="26"/>
              </w:rPr>
            </w:pPr>
            <w:r w:rsidRPr="00B00A86">
              <w:rPr>
                <w:color w:val="000000"/>
                <w:sz w:val="26"/>
                <w:szCs w:val="26"/>
              </w:rPr>
              <w:t>должностное лицо</w:t>
            </w:r>
          </w:p>
        </w:tc>
        <w:tc>
          <w:tcPr>
            <w:tcW w:w="2639" w:type="dxa"/>
            <w:tcBorders>
              <w:top w:val="single" w:sz="4" w:space="0" w:color="auto"/>
              <w:left w:val="single" w:sz="4" w:space="0" w:color="auto"/>
              <w:bottom w:val="single" w:sz="4" w:space="0" w:color="auto"/>
              <w:right w:val="single" w:sz="4" w:space="0" w:color="auto"/>
            </w:tcBorders>
            <w:vAlign w:val="center"/>
          </w:tcPr>
          <w:p w14:paraId="1AFDF7CC" w14:textId="77777777" w:rsidR="00B00A86" w:rsidRPr="00B00A86" w:rsidRDefault="00B00A86" w:rsidP="00B00A86">
            <w:pPr>
              <w:tabs>
                <w:tab w:val="left" w:pos="730"/>
              </w:tabs>
              <w:jc w:val="center"/>
              <w:rPr>
                <w:color w:val="000000"/>
                <w:sz w:val="26"/>
                <w:szCs w:val="26"/>
              </w:rPr>
            </w:pPr>
            <w:r w:rsidRPr="00B00A86">
              <w:rPr>
                <w:color w:val="000000"/>
                <w:sz w:val="26"/>
                <w:szCs w:val="26"/>
              </w:rPr>
              <w:t>Количество копий на бумажном носителе</w:t>
            </w:r>
          </w:p>
        </w:tc>
        <w:tc>
          <w:tcPr>
            <w:tcW w:w="2723" w:type="dxa"/>
            <w:tcBorders>
              <w:top w:val="single" w:sz="4" w:space="0" w:color="auto"/>
              <w:left w:val="single" w:sz="4" w:space="0" w:color="auto"/>
              <w:bottom w:val="single" w:sz="4" w:space="0" w:color="auto"/>
              <w:right w:val="single" w:sz="4" w:space="0" w:color="auto"/>
            </w:tcBorders>
            <w:vAlign w:val="center"/>
          </w:tcPr>
          <w:p w14:paraId="1C180EE6" w14:textId="77777777" w:rsidR="00B00A86" w:rsidRPr="00B00A86" w:rsidRDefault="00B00A86" w:rsidP="00B00A86">
            <w:pPr>
              <w:tabs>
                <w:tab w:val="left" w:pos="730"/>
              </w:tabs>
              <w:jc w:val="center"/>
              <w:rPr>
                <w:color w:val="000000"/>
                <w:sz w:val="26"/>
                <w:szCs w:val="26"/>
              </w:rPr>
            </w:pPr>
            <w:r w:rsidRPr="00B00A86">
              <w:rPr>
                <w:color w:val="000000"/>
                <w:sz w:val="26"/>
                <w:szCs w:val="26"/>
              </w:rPr>
              <w:t xml:space="preserve">Электронная </w:t>
            </w:r>
          </w:p>
          <w:p w14:paraId="62005376" w14:textId="77777777" w:rsidR="00B00A86" w:rsidRPr="00B00A86" w:rsidRDefault="00B00A86" w:rsidP="00B00A86">
            <w:pPr>
              <w:tabs>
                <w:tab w:val="left" w:pos="730"/>
              </w:tabs>
              <w:jc w:val="center"/>
              <w:rPr>
                <w:color w:val="000000"/>
                <w:sz w:val="26"/>
                <w:szCs w:val="26"/>
              </w:rPr>
            </w:pPr>
            <w:r w:rsidRPr="00B00A86">
              <w:rPr>
                <w:color w:val="000000"/>
                <w:sz w:val="26"/>
                <w:szCs w:val="26"/>
              </w:rPr>
              <w:t>рассылка</w:t>
            </w:r>
          </w:p>
        </w:tc>
      </w:tr>
      <w:tr w:rsidR="00B00A86" w:rsidRPr="00B00A86" w14:paraId="150E5466" w14:textId="77777777" w:rsidTr="00454117">
        <w:tc>
          <w:tcPr>
            <w:tcW w:w="4286" w:type="dxa"/>
            <w:tcBorders>
              <w:top w:val="single" w:sz="4" w:space="0" w:color="auto"/>
              <w:left w:val="single" w:sz="4" w:space="0" w:color="auto"/>
              <w:bottom w:val="single" w:sz="4" w:space="0" w:color="auto"/>
              <w:right w:val="single" w:sz="4" w:space="0" w:color="auto"/>
            </w:tcBorders>
          </w:tcPr>
          <w:p w14:paraId="1CAC4543" w14:textId="77777777" w:rsidR="00B00A86" w:rsidRPr="00B00A86" w:rsidRDefault="00B00A86" w:rsidP="00B00A86">
            <w:pPr>
              <w:tabs>
                <w:tab w:val="left" w:pos="730"/>
              </w:tabs>
              <w:rPr>
                <w:color w:val="000000"/>
                <w:sz w:val="26"/>
                <w:szCs w:val="26"/>
              </w:rPr>
            </w:pPr>
            <w:r w:rsidRPr="00B00A86">
              <w:rPr>
                <w:color w:val="000000"/>
                <w:sz w:val="26"/>
                <w:szCs w:val="26"/>
              </w:rPr>
              <w:t>в Дело</w:t>
            </w:r>
          </w:p>
        </w:tc>
        <w:tc>
          <w:tcPr>
            <w:tcW w:w="2639" w:type="dxa"/>
            <w:tcBorders>
              <w:top w:val="single" w:sz="4" w:space="0" w:color="auto"/>
              <w:left w:val="single" w:sz="4" w:space="0" w:color="auto"/>
              <w:bottom w:val="single" w:sz="4" w:space="0" w:color="auto"/>
              <w:right w:val="single" w:sz="4" w:space="0" w:color="auto"/>
            </w:tcBorders>
          </w:tcPr>
          <w:p w14:paraId="17E9D2A4" w14:textId="77777777" w:rsidR="00B00A86" w:rsidRPr="00B00A86" w:rsidRDefault="00B00A86" w:rsidP="00B00A86">
            <w:pPr>
              <w:tabs>
                <w:tab w:val="left" w:pos="730"/>
              </w:tabs>
              <w:jc w:val="center"/>
              <w:rPr>
                <w:color w:val="000000"/>
                <w:sz w:val="26"/>
                <w:szCs w:val="26"/>
              </w:rPr>
            </w:pPr>
            <w:r w:rsidRPr="00B00A86">
              <w:rPr>
                <w:color w:val="000000"/>
                <w:sz w:val="26"/>
                <w:szCs w:val="26"/>
              </w:rPr>
              <w:t>1</w:t>
            </w:r>
          </w:p>
        </w:tc>
        <w:tc>
          <w:tcPr>
            <w:tcW w:w="2723" w:type="dxa"/>
            <w:tcBorders>
              <w:top w:val="single" w:sz="4" w:space="0" w:color="auto"/>
              <w:left w:val="single" w:sz="4" w:space="0" w:color="auto"/>
              <w:bottom w:val="single" w:sz="4" w:space="0" w:color="auto"/>
              <w:right w:val="single" w:sz="4" w:space="0" w:color="auto"/>
            </w:tcBorders>
          </w:tcPr>
          <w:p w14:paraId="00429302" w14:textId="77777777" w:rsidR="00B00A86" w:rsidRPr="00B00A86" w:rsidRDefault="00B00A86" w:rsidP="00B00A86">
            <w:pPr>
              <w:tabs>
                <w:tab w:val="left" w:pos="730"/>
              </w:tabs>
              <w:jc w:val="center"/>
              <w:rPr>
                <w:color w:val="000000"/>
                <w:sz w:val="26"/>
                <w:szCs w:val="26"/>
              </w:rPr>
            </w:pPr>
          </w:p>
        </w:tc>
      </w:tr>
      <w:tr w:rsidR="00B00A86" w:rsidRPr="00B00A86" w14:paraId="16A7DB0A" w14:textId="77777777" w:rsidTr="00454117">
        <w:trPr>
          <w:trHeight w:val="307"/>
        </w:trPr>
        <w:tc>
          <w:tcPr>
            <w:tcW w:w="4286" w:type="dxa"/>
            <w:tcBorders>
              <w:top w:val="single" w:sz="4" w:space="0" w:color="auto"/>
              <w:left w:val="single" w:sz="4" w:space="0" w:color="auto"/>
              <w:bottom w:val="single" w:sz="4" w:space="0" w:color="auto"/>
              <w:right w:val="single" w:sz="4" w:space="0" w:color="auto"/>
            </w:tcBorders>
          </w:tcPr>
          <w:p w14:paraId="61C88806" w14:textId="77777777" w:rsidR="00B00A86" w:rsidRPr="00B00A86" w:rsidRDefault="00B00A86" w:rsidP="00B00A86">
            <w:pPr>
              <w:shd w:val="clear" w:color="auto" w:fill="FFFFFF"/>
              <w:tabs>
                <w:tab w:val="left" w:pos="730"/>
              </w:tabs>
              <w:rPr>
                <w:sz w:val="26"/>
                <w:szCs w:val="26"/>
              </w:rPr>
            </w:pPr>
            <w:r w:rsidRPr="00B00A86">
              <w:rPr>
                <w:sz w:val="26"/>
                <w:szCs w:val="26"/>
              </w:rPr>
              <w:t>Все ОУ</w:t>
            </w:r>
          </w:p>
        </w:tc>
        <w:tc>
          <w:tcPr>
            <w:tcW w:w="2639" w:type="dxa"/>
            <w:tcBorders>
              <w:top w:val="single" w:sz="4" w:space="0" w:color="auto"/>
              <w:left w:val="single" w:sz="4" w:space="0" w:color="auto"/>
              <w:bottom w:val="single" w:sz="4" w:space="0" w:color="auto"/>
              <w:right w:val="single" w:sz="4" w:space="0" w:color="auto"/>
            </w:tcBorders>
          </w:tcPr>
          <w:p w14:paraId="65173483" w14:textId="77777777" w:rsidR="00B00A86" w:rsidRPr="00B00A86" w:rsidRDefault="00B00A86" w:rsidP="00B00A86">
            <w:pPr>
              <w:tabs>
                <w:tab w:val="left" w:pos="730"/>
              </w:tabs>
              <w:jc w:val="center"/>
              <w:rPr>
                <w:color w:val="000000"/>
                <w:sz w:val="26"/>
                <w:szCs w:val="26"/>
              </w:rPr>
            </w:pPr>
          </w:p>
        </w:tc>
        <w:tc>
          <w:tcPr>
            <w:tcW w:w="2723" w:type="dxa"/>
            <w:tcBorders>
              <w:top w:val="single" w:sz="4" w:space="0" w:color="auto"/>
              <w:left w:val="single" w:sz="4" w:space="0" w:color="auto"/>
              <w:bottom w:val="single" w:sz="4" w:space="0" w:color="auto"/>
              <w:right w:val="single" w:sz="4" w:space="0" w:color="auto"/>
            </w:tcBorders>
          </w:tcPr>
          <w:p w14:paraId="46466BF1" w14:textId="77777777" w:rsidR="00B00A86" w:rsidRPr="00B00A86" w:rsidRDefault="00A46FF5" w:rsidP="00B00A86">
            <w:pPr>
              <w:tabs>
                <w:tab w:val="left" w:pos="730"/>
              </w:tabs>
              <w:jc w:val="center"/>
              <w:rPr>
                <w:color w:val="000000"/>
                <w:sz w:val="26"/>
                <w:szCs w:val="26"/>
              </w:rPr>
            </w:pPr>
            <w:r>
              <w:rPr>
                <w:color w:val="000000"/>
                <w:sz w:val="26"/>
                <w:szCs w:val="26"/>
              </w:rPr>
              <w:t>13</w:t>
            </w:r>
          </w:p>
        </w:tc>
      </w:tr>
      <w:tr w:rsidR="00B00A86" w:rsidRPr="00B00A86" w14:paraId="2010BB38" w14:textId="77777777" w:rsidTr="00454117">
        <w:trPr>
          <w:trHeight w:val="307"/>
        </w:trPr>
        <w:tc>
          <w:tcPr>
            <w:tcW w:w="4286" w:type="dxa"/>
            <w:tcBorders>
              <w:top w:val="single" w:sz="4" w:space="0" w:color="auto"/>
              <w:left w:val="single" w:sz="4" w:space="0" w:color="auto"/>
              <w:bottom w:val="single" w:sz="4" w:space="0" w:color="auto"/>
              <w:right w:val="single" w:sz="4" w:space="0" w:color="auto"/>
            </w:tcBorders>
          </w:tcPr>
          <w:p w14:paraId="408AC3FB" w14:textId="77777777" w:rsidR="00B00A86" w:rsidRPr="00B00A86" w:rsidRDefault="00B00A86" w:rsidP="00B00A86">
            <w:pPr>
              <w:shd w:val="clear" w:color="auto" w:fill="FFFFFF"/>
              <w:tabs>
                <w:tab w:val="left" w:pos="730"/>
              </w:tabs>
              <w:rPr>
                <w:sz w:val="26"/>
                <w:szCs w:val="26"/>
              </w:rPr>
            </w:pPr>
            <w:r w:rsidRPr="00B00A86">
              <w:rPr>
                <w:sz w:val="26"/>
                <w:szCs w:val="26"/>
              </w:rPr>
              <w:t>УДОД</w:t>
            </w:r>
          </w:p>
        </w:tc>
        <w:tc>
          <w:tcPr>
            <w:tcW w:w="2639" w:type="dxa"/>
            <w:tcBorders>
              <w:top w:val="single" w:sz="4" w:space="0" w:color="auto"/>
              <w:left w:val="single" w:sz="4" w:space="0" w:color="auto"/>
              <w:bottom w:val="single" w:sz="4" w:space="0" w:color="auto"/>
              <w:right w:val="single" w:sz="4" w:space="0" w:color="auto"/>
            </w:tcBorders>
          </w:tcPr>
          <w:p w14:paraId="268D5A9D" w14:textId="77777777" w:rsidR="00B00A86" w:rsidRPr="00B00A86" w:rsidRDefault="00B00A86" w:rsidP="00B00A86">
            <w:pPr>
              <w:tabs>
                <w:tab w:val="left" w:pos="730"/>
              </w:tabs>
              <w:jc w:val="center"/>
              <w:rPr>
                <w:color w:val="000000"/>
                <w:sz w:val="26"/>
                <w:szCs w:val="26"/>
              </w:rPr>
            </w:pPr>
          </w:p>
        </w:tc>
        <w:tc>
          <w:tcPr>
            <w:tcW w:w="2723" w:type="dxa"/>
            <w:tcBorders>
              <w:top w:val="single" w:sz="4" w:space="0" w:color="auto"/>
              <w:left w:val="single" w:sz="4" w:space="0" w:color="auto"/>
              <w:bottom w:val="single" w:sz="4" w:space="0" w:color="auto"/>
              <w:right w:val="single" w:sz="4" w:space="0" w:color="auto"/>
            </w:tcBorders>
          </w:tcPr>
          <w:p w14:paraId="17D9F821" w14:textId="77777777" w:rsidR="00B00A86" w:rsidRPr="00B00A86" w:rsidRDefault="00B00A86" w:rsidP="00B00A86">
            <w:pPr>
              <w:tabs>
                <w:tab w:val="left" w:pos="730"/>
              </w:tabs>
              <w:jc w:val="center"/>
              <w:rPr>
                <w:color w:val="000000"/>
                <w:sz w:val="26"/>
                <w:szCs w:val="26"/>
              </w:rPr>
            </w:pPr>
            <w:r w:rsidRPr="00B00A86">
              <w:rPr>
                <w:color w:val="000000"/>
                <w:sz w:val="26"/>
                <w:szCs w:val="26"/>
              </w:rPr>
              <w:t>3</w:t>
            </w:r>
          </w:p>
        </w:tc>
      </w:tr>
      <w:tr w:rsidR="00A46FF5" w:rsidRPr="00B00A86" w14:paraId="55C0A0C7" w14:textId="77777777" w:rsidTr="00454117">
        <w:trPr>
          <w:trHeight w:val="307"/>
        </w:trPr>
        <w:tc>
          <w:tcPr>
            <w:tcW w:w="4286" w:type="dxa"/>
            <w:tcBorders>
              <w:top w:val="single" w:sz="4" w:space="0" w:color="auto"/>
              <w:left w:val="single" w:sz="4" w:space="0" w:color="auto"/>
              <w:bottom w:val="single" w:sz="4" w:space="0" w:color="auto"/>
              <w:right w:val="single" w:sz="4" w:space="0" w:color="auto"/>
            </w:tcBorders>
          </w:tcPr>
          <w:p w14:paraId="3CEB13C8" w14:textId="26521E79" w:rsidR="00A46FF5" w:rsidRPr="00B00A86" w:rsidRDefault="00D33113" w:rsidP="00B00A86">
            <w:pPr>
              <w:shd w:val="clear" w:color="auto" w:fill="FFFFFF"/>
              <w:tabs>
                <w:tab w:val="left" w:pos="730"/>
              </w:tabs>
              <w:rPr>
                <w:sz w:val="26"/>
                <w:szCs w:val="26"/>
              </w:rPr>
            </w:pPr>
            <w:r>
              <w:rPr>
                <w:sz w:val="26"/>
                <w:szCs w:val="26"/>
              </w:rPr>
              <w:t>Ю.Н. Киселева</w:t>
            </w:r>
          </w:p>
        </w:tc>
        <w:tc>
          <w:tcPr>
            <w:tcW w:w="2639" w:type="dxa"/>
            <w:tcBorders>
              <w:top w:val="single" w:sz="4" w:space="0" w:color="auto"/>
              <w:left w:val="single" w:sz="4" w:space="0" w:color="auto"/>
              <w:bottom w:val="single" w:sz="4" w:space="0" w:color="auto"/>
              <w:right w:val="single" w:sz="4" w:space="0" w:color="auto"/>
            </w:tcBorders>
          </w:tcPr>
          <w:p w14:paraId="2162C197" w14:textId="77777777" w:rsidR="00A46FF5" w:rsidRPr="00B00A86" w:rsidRDefault="00A46FF5" w:rsidP="00B00A86">
            <w:pPr>
              <w:tabs>
                <w:tab w:val="left" w:pos="730"/>
              </w:tabs>
              <w:jc w:val="center"/>
              <w:rPr>
                <w:color w:val="000000"/>
                <w:sz w:val="26"/>
                <w:szCs w:val="26"/>
              </w:rPr>
            </w:pPr>
          </w:p>
        </w:tc>
        <w:tc>
          <w:tcPr>
            <w:tcW w:w="2723" w:type="dxa"/>
            <w:tcBorders>
              <w:top w:val="single" w:sz="4" w:space="0" w:color="auto"/>
              <w:left w:val="single" w:sz="4" w:space="0" w:color="auto"/>
              <w:bottom w:val="single" w:sz="4" w:space="0" w:color="auto"/>
              <w:right w:val="single" w:sz="4" w:space="0" w:color="auto"/>
            </w:tcBorders>
          </w:tcPr>
          <w:p w14:paraId="64A980D7" w14:textId="77777777" w:rsidR="00A46FF5" w:rsidRPr="00B00A86" w:rsidRDefault="00A46FF5" w:rsidP="00B00A86">
            <w:pPr>
              <w:tabs>
                <w:tab w:val="left" w:pos="730"/>
              </w:tabs>
              <w:jc w:val="center"/>
              <w:rPr>
                <w:color w:val="000000"/>
                <w:sz w:val="26"/>
                <w:szCs w:val="26"/>
              </w:rPr>
            </w:pPr>
            <w:r>
              <w:rPr>
                <w:color w:val="000000"/>
                <w:sz w:val="26"/>
                <w:szCs w:val="26"/>
              </w:rPr>
              <w:t>1</w:t>
            </w:r>
          </w:p>
        </w:tc>
      </w:tr>
      <w:tr w:rsidR="00157035" w:rsidRPr="00B00A86" w14:paraId="24EA6655" w14:textId="77777777" w:rsidTr="00454117">
        <w:trPr>
          <w:trHeight w:val="307"/>
        </w:trPr>
        <w:tc>
          <w:tcPr>
            <w:tcW w:w="4286" w:type="dxa"/>
            <w:tcBorders>
              <w:top w:val="single" w:sz="4" w:space="0" w:color="auto"/>
              <w:left w:val="single" w:sz="4" w:space="0" w:color="auto"/>
              <w:bottom w:val="single" w:sz="4" w:space="0" w:color="auto"/>
              <w:right w:val="single" w:sz="4" w:space="0" w:color="auto"/>
            </w:tcBorders>
          </w:tcPr>
          <w:p w14:paraId="59E4E8FA" w14:textId="77777777" w:rsidR="00157035" w:rsidRDefault="00157035" w:rsidP="00B00A86">
            <w:pPr>
              <w:shd w:val="clear" w:color="auto" w:fill="FFFFFF"/>
              <w:tabs>
                <w:tab w:val="left" w:pos="730"/>
              </w:tabs>
              <w:rPr>
                <w:sz w:val="26"/>
                <w:szCs w:val="26"/>
              </w:rPr>
            </w:pPr>
            <w:r>
              <w:rPr>
                <w:sz w:val="26"/>
                <w:szCs w:val="26"/>
              </w:rPr>
              <w:t>Чирун Е.А.</w:t>
            </w:r>
          </w:p>
        </w:tc>
        <w:tc>
          <w:tcPr>
            <w:tcW w:w="2639" w:type="dxa"/>
            <w:tcBorders>
              <w:top w:val="single" w:sz="4" w:space="0" w:color="auto"/>
              <w:left w:val="single" w:sz="4" w:space="0" w:color="auto"/>
              <w:bottom w:val="single" w:sz="4" w:space="0" w:color="auto"/>
              <w:right w:val="single" w:sz="4" w:space="0" w:color="auto"/>
            </w:tcBorders>
          </w:tcPr>
          <w:p w14:paraId="3DCAB43C" w14:textId="77777777" w:rsidR="00157035" w:rsidRPr="00B00A86" w:rsidRDefault="00157035" w:rsidP="00B00A86">
            <w:pPr>
              <w:tabs>
                <w:tab w:val="left" w:pos="730"/>
              </w:tabs>
              <w:jc w:val="center"/>
              <w:rPr>
                <w:color w:val="000000"/>
                <w:sz w:val="26"/>
                <w:szCs w:val="26"/>
              </w:rPr>
            </w:pPr>
          </w:p>
        </w:tc>
        <w:tc>
          <w:tcPr>
            <w:tcW w:w="2723" w:type="dxa"/>
            <w:tcBorders>
              <w:top w:val="single" w:sz="4" w:space="0" w:color="auto"/>
              <w:left w:val="single" w:sz="4" w:space="0" w:color="auto"/>
              <w:bottom w:val="single" w:sz="4" w:space="0" w:color="auto"/>
              <w:right w:val="single" w:sz="4" w:space="0" w:color="auto"/>
            </w:tcBorders>
          </w:tcPr>
          <w:p w14:paraId="24712D7A" w14:textId="77777777" w:rsidR="00157035" w:rsidRDefault="0042446A" w:rsidP="00B00A86">
            <w:pPr>
              <w:tabs>
                <w:tab w:val="left" w:pos="730"/>
              </w:tabs>
              <w:jc w:val="center"/>
              <w:rPr>
                <w:color w:val="000000"/>
                <w:sz w:val="26"/>
                <w:szCs w:val="26"/>
              </w:rPr>
            </w:pPr>
            <w:r>
              <w:rPr>
                <w:color w:val="000000"/>
                <w:sz w:val="26"/>
                <w:szCs w:val="26"/>
              </w:rPr>
              <w:t>1</w:t>
            </w:r>
          </w:p>
        </w:tc>
      </w:tr>
      <w:tr w:rsidR="00B00A86" w:rsidRPr="00B00A86" w14:paraId="3A467997" w14:textId="77777777" w:rsidTr="00454117">
        <w:tc>
          <w:tcPr>
            <w:tcW w:w="4286" w:type="dxa"/>
            <w:tcBorders>
              <w:top w:val="single" w:sz="4" w:space="0" w:color="auto"/>
              <w:left w:val="single" w:sz="4" w:space="0" w:color="auto"/>
              <w:bottom w:val="single" w:sz="4" w:space="0" w:color="auto"/>
              <w:right w:val="single" w:sz="4" w:space="0" w:color="auto"/>
            </w:tcBorders>
          </w:tcPr>
          <w:p w14:paraId="4F648985" w14:textId="77777777" w:rsidR="00B00A86" w:rsidRPr="00B00A86" w:rsidRDefault="00B00A86" w:rsidP="00B00A86">
            <w:pPr>
              <w:shd w:val="clear" w:color="auto" w:fill="FFFFFF"/>
              <w:tabs>
                <w:tab w:val="left" w:pos="730"/>
              </w:tabs>
              <w:rPr>
                <w:color w:val="000000"/>
                <w:sz w:val="26"/>
                <w:szCs w:val="26"/>
              </w:rPr>
            </w:pPr>
            <w:r w:rsidRPr="00B00A86">
              <w:rPr>
                <w:color w:val="000000"/>
                <w:sz w:val="26"/>
                <w:szCs w:val="26"/>
              </w:rPr>
              <w:t>Всего</w:t>
            </w:r>
          </w:p>
        </w:tc>
        <w:tc>
          <w:tcPr>
            <w:tcW w:w="2639" w:type="dxa"/>
            <w:tcBorders>
              <w:top w:val="single" w:sz="4" w:space="0" w:color="auto"/>
              <w:left w:val="single" w:sz="4" w:space="0" w:color="auto"/>
              <w:bottom w:val="single" w:sz="4" w:space="0" w:color="auto"/>
              <w:right w:val="single" w:sz="4" w:space="0" w:color="auto"/>
            </w:tcBorders>
          </w:tcPr>
          <w:p w14:paraId="5EFC8776" w14:textId="77777777" w:rsidR="00B00A86" w:rsidRPr="00B00A86" w:rsidRDefault="00B00A86" w:rsidP="00B00A86">
            <w:pPr>
              <w:tabs>
                <w:tab w:val="left" w:pos="730"/>
              </w:tabs>
              <w:jc w:val="center"/>
              <w:rPr>
                <w:color w:val="000000"/>
                <w:sz w:val="26"/>
                <w:szCs w:val="26"/>
              </w:rPr>
            </w:pPr>
            <w:r w:rsidRPr="00B00A86">
              <w:rPr>
                <w:color w:val="000000"/>
                <w:sz w:val="26"/>
                <w:szCs w:val="26"/>
              </w:rPr>
              <w:t>1</w:t>
            </w:r>
          </w:p>
        </w:tc>
        <w:tc>
          <w:tcPr>
            <w:tcW w:w="2723" w:type="dxa"/>
            <w:tcBorders>
              <w:top w:val="single" w:sz="4" w:space="0" w:color="auto"/>
              <w:left w:val="single" w:sz="4" w:space="0" w:color="auto"/>
              <w:bottom w:val="single" w:sz="4" w:space="0" w:color="auto"/>
              <w:right w:val="single" w:sz="4" w:space="0" w:color="auto"/>
            </w:tcBorders>
          </w:tcPr>
          <w:p w14:paraId="18E59309" w14:textId="77777777" w:rsidR="00B00A86" w:rsidRPr="00B00A86" w:rsidRDefault="00A46FF5" w:rsidP="0042446A">
            <w:pPr>
              <w:tabs>
                <w:tab w:val="left" w:pos="730"/>
              </w:tabs>
              <w:jc w:val="center"/>
              <w:rPr>
                <w:color w:val="000000"/>
                <w:sz w:val="26"/>
                <w:szCs w:val="26"/>
              </w:rPr>
            </w:pPr>
            <w:r>
              <w:rPr>
                <w:color w:val="000000"/>
                <w:sz w:val="26"/>
                <w:szCs w:val="26"/>
              </w:rPr>
              <w:t>1</w:t>
            </w:r>
            <w:r w:rsidR="0042446A">
              <w:rPr>
                <w:color w:val="000000"/>
                <w:sz w:val="26"/>
                <w:szCs w:val="26"/>
              </w:rPr>
              <w:t>8</w:t>
            </w:r>
          </w:p>
        </w:tc>
      </w:tr>
    </w:tbl>
    <w:p w14:paraId="3CB36DF9" w14:textId="77777777" w:rsidR="00B00A86" w:rsidRPr="00B00A86" w:rsidRDefault="00B00A86" w:rsidP="00B00A86">
      <w:pPr>
        <w:shd w:val="clear" w:color="auto" w:fill="FFFFFF"/>
        <w:tabs>
          <w:tab w:val="left" w:pos="730"/>
        </w:tabs>
        <w:jc w:val="both"/>
        <w:rPr>
          <w:color w:val="000000"/>
          <w:sz w:val="26"/>
          <w:szCs w:val="26"/>
        </w:rPr>
      </w:pPr>
    </w:p>
    <w:p w14:paraId="4A8EB44F" w14:textId="77777777" w:rsidR="00B00A86" w:rsidRPr="00B00A86" w:rsidRDefault="00B00A86" w:rsidP="00B00A86">
      <w:pPr>
        <w:shd w:val="clear" w:color="auto" w:fill="FFFFFF"/>
        <w:tabs>
          <w:tab w:val="left" w:pos="730"/>
        </w:tabs>
        <w:jc w:val="both"/>
        <w:rPr>
          <w:color w:val="000000"/>
          <w:sz w:val="26"/>
          <w:szCs w:val="26"/>
        </w:rPr>
      </w:pPr>
    </w:p>
    <w:p w14:paraId="5FA82625" w14:textId="77777777" w:rsidR="00B00A86" w:rsidRDefault="00B00A86" w:rsidP="00B00A86">
      <w:pPr>
        <w:shd w:val="clear" w:color="auto" w:fill="FFFFFF"/>
        <w:tabs>
          <w:tab w:val="left" w:pos="730"/>
        </w:tabs>
        <w:jc w:val="both"/>
        <w:rPr>
          <w:color w:val="000000"/>
          <w:sz w:val="26"/>
          <w:szCs w:val="26"/>
        </w:rPr>
      </w:pPr>
    </w:p>
    <w:p w14:paraId="73E7AB5C" w14:textId="77777777" w:rsidR="00005A82" w:rsidRDefault="00005A82" w:rsidP="00B00A86">
      <w:pPr>
        <w:shd w:val="clear" w:color="auto" w:fill="FFFFFF"/>
        <w:tabs>
          <w:tab w:val="left" w:pos="730"/>
        </w:tabs>
        <w:jc w:val="both"/>
        <w:rPr>
          <w:color w:val="000000"/>
          <w:sz w:val="26"/>
          <w:szCs w:val="26"/>
        </w:rPr>
      </w:pPr>
    </w:p>
    <w:p w14:paraId="19A5EABA" w14:textId="77777777" w:rsidR="00005A82" w:rsidRDefault="00005A82" w:rsidP="00B00A86">
      <w:pPr>
        <w:shd w:val="clear" w:color="auto" w:fill="FFFFFF"/>
        <w:tabs>
          <w:tab w:val="left" w:pos="730"/>
        </w:tabs>
        <w:jc w:val="both"/>
        <w:rPr>
          <w:color w:val="000000"/>
          <w:sz w:val="26"/>
          <w:szCs w:val="26"/>
        </w:rPr>
      </w:pPr>
    </w:p>
    <w:p w14:paraId="0D2A9041" w14:textId="77777777" w:rsidR="00005A82" w:rsidRDefault="00005A82" w:rsidP="00B00A86">
      <w:pPr>
        <w:shd w:val="clear" w:color="auto" w:fill="FFFFFF"/>
        <w:tabs>
          <w:tab w:val="left" w:pos="730"/>
        </w:tabs>
        <w:jc w:val="both"/>
        <w:rPr>
          <w:color w:val="000000"/>
          <w:sz w:val="26"/>
          <w:szCs w:val="26"/>
        </w:rPr>
      </w:pPr>
    </w:p>
    <w:p w14:paraId="34ECC74F" w14:textId="77777777" w:rsidR="00005A82" w:rsidRDefault="00005A82" w:rsidP="00B00A86">
      <w:pPr>
        <w:shd w:val="clear" w:color="auto" w:fill="FFFFFF"/>
        <w:tabs>
          <w:tab w:val="left" w:pos="730"/>
        </w:tabs>
        <w:jc w:val="both"/>
        <w:rPr>
          <w:color w:val="000000"/>
          <w:sz w:val="26"/>
          <w:szCs w:val="26"/>
        </w:rPr>
      </w:pPr>
    </w:p>
    <w:p w14:paraId="58C2AE48" w14:textId="77777777" w:rsidR="00C7221C" w:rsidRDefault="00C7221C" w:rsidP="00B00A86">
      <w:pPr>
        <w:shd w:val="clear" w:color="auto" w:fill="FFFFFF"/>
        <w:tabs>
          <w:tab w:val="left" w:pos="730"/>
        </w:tabs>
        <w:jc w:val="both"/>
        <w:rPr>
          <w:color w:val="000000"/>
          <w:sz w:val="26"/>
          <w:szCs w:val="26"/>
        </w:rPr>
      </w:pPr>
    </w:p>
    <w:p w14:paraId="3FA4D43A" w14:textId="77777777" w:rsidR="00C7221C" w:rsidRDefault="00C7221C" w:rsidP="00B00A86">
      <w:pPr>
        <w:shd w:val="clear" w:color="auto" w:fill="FFFFFF"/>
        <w:tabs>
          <w:tab w:val="left" w:pos="730"/>
        </w:tabs>
        <w:jc w:val="both"/>
        <w:rPr>
          <w:color w:val="000000"/>
          <w:sz w:val="26"/>
          <w:szCs w:val="26"/>
        </w:rPr>
      </w:pPr>
    </w:p>
    <w:p w14:paraId="316E8745" w14:textId="77777777" w:rsidR="00C7221C" w:rsidRDefault="00C7221C" w:rsidP="00B00A86">
      <w:pPr>
        <w:shd w:val="clear" w:color="auto" w:fill="FFFFFF"/>
        <w:tabs>
          <w:tab w:val="left" w:pos="730"/>
        </w:tabs>
        <w:jc w:val="both"/>
        <w:rPr>
          <w:color w:val="000000"/>
          <w:sz w:val="26"/>
          <w:szCs w:val="26"/>
        </w:rPr>
      </w:pPr>
    </w:p>
    <w:p w14:paraId="78481F81" w14:textId="77777777" w:rsidR="00C7221C" w:rsidRDefault="00C7221C" w:rsidP="00B00A86">
      <w:pPr>
        <w:shd w:val="clear" w:color="auto" w:fill="FFFFFF"/>
        <w:tabs>
          <w:tab w:val="left" w:pos="730"/>
        </w:tabs>
        <w:jc w:val="both"/>
        <w:rPr>
          <w:color w:val="000000"/>
          <w:sz w:val="26"/>
          <w:szCs w:val="26"/>
        </w:rPr>
      </w:pPr>
    </w:p>
    <w:p w14:paraId="01ED95F9" w14:textId="77777777" w:rsidR="00C7221C" w:rsidRDefault="00C7221C" w:rsidP="00B00A86">
      <w:pPr>
        <w:shd w:val="clear" w:color="auto" w:fill="FFFFFF"/>
        <w:tabs>
          <w:tab w:val="left" w:pos="730"/>
        </w:tabs>
        <w:jc w:val="both"/>
        <w:rPr>
          <w:color w:val="000000"/>
          <w:sz w:val="26"/>
          <w:szCs w:val="26"/>
        </w:rPr>
      </w:pPr>
    </w:p>
    <w:p w14:paraId="129F198C" w14:textId="77777777" w:rsidR="00C7221C" w:rsidRDefault="00C7221C" w:rsidP="00B00A86">
      <w:pPr>
        <w:shd w:val="clear" w:color="auto" w:fill="FFFFFF"/>
        <w:tabs>
          <w:tab w:val="left" w:pos="730"/>
        </w:tabs>
        <w:jc w:val="both"/>
        <w:rPr>
          <w:color w:val="000000"/>
          <w:sz w:val="26"/>
          <w:szCs w:val="26"/>
        </w:rPr>
      </w:pPr>
    </w:p>
    <w:p w14:paraId="7CA3CA27" w14:textId="77777777" w:rsidR="00C7221C" w:rsidRDefault="00C7221C" w:rsidP="00B00A86">
      <w:pPr>
        <w:shd w:val="clear" w:color="auto" w:fill="FFFFFF"/>
        <w:tabs>
          <w:tab w:val="left" w:pos="730"/>
        </w:tabs>
        <w:jc w:val="both"/>
        <w:rPr>
          <w:color w:val="000000"/>
          <w:sz w:val="26"/>
          <w:szCs w:val="26"/>
        </w:rPr>
      </w:pPr>
    </w:p>
    <w:p w14:paraId="328F3726" w14:textId="77777777" w:rsidR="00C7221C" w:rsidRDefault="00C7221C" w:rsidP="00B00A86">
      <w:pPr>
        <w:shd w:val="clear" w:color="auto" w:fill="FFFFFF"/>
        <w:tabs>
          <w:tab w:val="left" w:pos="730"/>
        </w:tabs>
        <w:jc w:val="both"/>
        <w:rPr>
          <w:color w:val="000000"/>
          <w:sz w:val="26"/>
          <w:szCs w:val="26"/>
        </w:rPr>
      </w:pPr>
    </w:p>
    <w:p w14:paraId="3B4385BF" w14:textId="77777777" w:rsidR="00C7221C" w:rsidRDefault="00C7221C" w:rsidP="00B00A86">
      <w:pPr>
        <w:shd w:val="clear" w:color="auto" w:fill="FFFFFF"/>
        <w:tabs>
          <w:tab w:val="left" w:pos="730"/>
        </w:tabs>
        <w:jc w:val="both"/>
        <w:rPr>
          <w:color w:val="000000"/>
          <w:sz w:val="26"/>
          <w:szCs w:val="26"/>
        </w:rPr>
      </w:pPr>
    </w:p>
    <w:p w14:paraId="286EBB2B" w14:textId="77777777" w:rsidR="00C7221C" w:rsidRDefault="00C7221C" w:rsidP="00B00A86">
      <w:pPr>
        <w:shd w:val="clear" w:color="auto" w:fill="FFFFFF"/>
        <w:tabs>
          <w:tab w:val="left" w:pos="730"/>
        </w:tabs>
        <w:jc w:val="both"/>
        <w:rPr>
          <w:color w:val="000000"/>
          <w:sz w:val="26"/>
          <w:szCs w:val="26"/>
        </w:rPr>
      </w:pPr>
    </w:p>
    <w:p w14:paraId="3B0F1EBD" w14:textId="77777777" w:rsidR="00C7221C" w:rsidRDefault="00C7221C" w:rsidP="00B00A86">
      <w:pPr>
        <w:shd w:val="clear" w:color="auto" w:fill="FFFFFF"/>
        <w:tabs>
          <w:tab w:val="left" w:pos="730"/>
        </w:tabs>
        <w:jc w:val="both"/>
        <w:rPr>
          <w:color w:val="000000"/>
          <w:sz w:val="26"/>
          <w:szCs w:val="26"/>
        </w:rPr>
      </w:pPr>
    </w:p>
    <w:p w14:paraId="4E1B0264" w14:textId="77777777" w:rsidR="00C7221C" w:rsidRDefault="00C7221C" w:rsidP="00B00A86">
      <w:pPr>
        <w:shd w:val="clear" w:color="auto" w:fill="FFFFFF"/>
        <w:tabs>
          <w:tab w:val="left" w:pos="730"/>
        </w:tabs>
        <w:jc w:val="both"/>
        <w:rPr>
          <w:color w:val="000000"/>
          <w:sz w:val="26"/>
          <w:szCs w:val="26"/>
        </w:rPr>
      </w:pPr>
    </w:p>
    <w:p w14:paraId="7D3785F9" w14:textId="77777777" w:rsidR="00C7221C" w:rsidRDefault="00C7221C" w:rsidP="00B00A86">
      <w:pPr>
        <w:shd w:val="clear" w:color="auto" w:fill="FFFFFF"/>
        <w:tabs>
          <w:tab w:val="left" w:pos="730"/>
        </w:tabs>
        <w:jc w:val="both"/>
        <w:rPr>
          <w:color w:val="000000"/>
          <w:sz w:val="26"/>
          <w:szCs w:val="26"/>
        </w:rPr>
      </w:pPr>
    </w:p>
    <w:p w14:paraId="561BA4E1" w14:textId="77777777" w:rsidR="00C7221C" w:rsidRDefault="00C7221C" w:rsidP="00B00A86">
      <w:pPr>
        <w:shd w:val="clear" w:color="auto" w:fill="FFFFFF"/>
        <w:tabs>
          <w:tab w:val="left" w:pos="730"/>
        </w:tabs>
        <w:jc w:val="both"/>
        <w:rPr>
          <w:color w:val="000000"/>
          <w:sz w:val="26"/>
          <w:szCs w:val="26"/>
        </w:rPr>
      </w:pPr>
    </w:p>
    <w:p w14:paraId="7D913CA7" w14:textId="77777777" w:rsidR="00C7221C" w:rsidRDefault="00C7221C" w:rsidP="00B00A86">
      <w:pPr>
        <w:shd w:val="clear" w:color="auto" w:fill="FFFFFF"/>
        <w:tabs>
          <w:tab w:val="left" w:pos="730"/>
        </w:tabs>
        <w:jc w:val="both"/>
        <w:rPr>
          <w:color w:val="000000"/>
          <w:sz w:val="26"/>
          <w:szCs w:val="26"/>
        </w:rPr>
      </w:pPr>
    </w:p>
    <w:p w14:paraId="47D0C89B" w14:textId="77777777" w:rsidR="00C7221C" w:rsidRPr="00B00A86" w:rsidRDefault="00C7221C" w:rsidP="00B00A86">
      <w:pPr>
        <w:shd w:val="clear" w:color="auto" w:fill="FFFFFF"/>
        <w:tabs>
          <w:tab w:val="left" w:pos="730"/>
        </w:tabs>
        <w:jc w:val="both"/>
        <w:rPr>
          <w:color w:val="000000"/>
          <w:sz w:val="26"/>
          <w:szCs w:val="26"/>
        </w:rPr>
      </w:pPr>
    </w:p>
    <w:p w14:paraId="44EE364E" w14:textId="77777777" w:rsidR="00D33113" w:rsidRPr="00D33113" w:rsidRDefault="00D33113" w:rsidP="00D33113">
      <w:pPr>
        <w:rPr>
          <w:sz w:val="20"/>
          <w:szCs w:val="20"/>
        </w:rPr>
      </w:pPr>
      <w:r w:rsidRPr="00D33113">
        <w:rPr>
          <w:sz w:val="20"/>
          <w:szCs w:val="20"/>
        </w:rPr>
        <w:t>Киселева Юлия Николаевна</w:t>
      </w:r>
    </w:p>
    <w:p w14:paraId="01A625C8" w14:textId="77777777" w:rsidR="00D33113" w:rsidRPr="00D33113" w:rsidRDefault="00D33113" w:rsidP="00D33113">
      <w:pPr>
        <w:rPr>
          <w:sz w:val="20"/>
          <w:szCs w:val="20"/>
        </w:rPr>
      </w:pPr>
      <w:r w:rsidRPr="00D33113">
        <w:rPr>
          <w:sz w:val="20"/>
          <w:szCs w:val="20"/>
        </w:rPr>
        <w:t xml:space="preserve">отдел дополнительного образования и </w:t>
      </w:r>
    </w:p>
    <w:p w14:paraId="5E041C28" w14:textId="77777777" w:rsidR="00D33113" w:rsidRPr="00D33113" w:rsidRDefault="00D33113" w:rsidP="00D33113">
      <w:pPr>
        <w:rPr>
          <w:sz w:val="20"/>
          <w:szCs w:val="20"/>
        </w:rPr>
      </w:pPr>
      <w:r w:rsidRPr="00D33113">
        <w:rPr>
          <w:sz w:val="20"/>
          <w:szCs w:val="20"/>
        </w:rPr>
        <w:t>воспитательной работы,</w:t>
      </w:r>
    </w:p>
    <w:p w14:paraId="5EB914B4" w14:textId="77777777" w:rsidR="00D33113" w:rsidRPr="00D33113" w:rsidRDefault="00D33113" w:rsidP="00D33113">
      <w:pPr>
        <w:rPr>
          <w:sz w:val="20"/>
          <w:szCs w:val="20"/>
        </w:rPr>
      </w:pPr>
      <w:r w:rsidRPr="00D33113">
        <w:rPr>
          <w:sz w:val="20"/>
          <w:szCs w:val="20"/>
        </w:rPr>
        <w:t>специалист – эксперт отдела</w:t>
      </w:r>
    </w:p>
    <w:p w14:paraId="7D5C3173" w14:textId="77777777" w:rsidR="00D33113" w:rsidRPr="00D33113" w:rsidRDefault="00D33113" w:rsidP="00D33113">
      <w:pPr>
        <w:rPr>
          <w:sz w:val="20"/>
          <w:szCs w:val="20"/>
        </w:rPr>
      </w:pPr>
      <w:r w:rsidRPr="00D33113">
        <w:rPr>
          <w:sz w:val="20"/>
          <w:szCs w:val="20"/>
        </w:rPr>
        <w:t xml:space="preserve">8(3463)290023, </w:t>
      </w:r>
      <w:hyperlink r:id="rId11" w:history="1">
        <w:r w:rsidRPr="00D33113">
          <w:rPr>
            <w:color w:val="0000FF"/>
            <w:sz w:val="20"/>
            <w:szCs w:val="20"/>
            <w:u w:val="single"/>
            <w:lang w:val="en-US"/>
          </w:rPr>
          <w:t>kiselevaun</w:t>
        </w:r>
        <w:r w:rsidRPr="00D33113">
          <w:rPr>
            <w:color w:val="0000FF"/>
            <w:sz w:val="20"/>
            <w:szCs w:val="20"/>
            <w:u w:val="single"/>
          </w:rPr>
          <w:t>@</w:t>
        </w:r>
        <w:r w:rsidRPr="00D33113">
          <w:rPr>
            <w:color w:val="0000FF"/>
            <w:sz w:val="20"/>
            <w:szCs w:val="20"/>
            <w:u w:val="single"/>
            <w:lang w:val="en-US"/>
          </w:rPr>
          <w:t>admoil</w:t>
        </w:r>
        <w:r w:rsidRPr="00D33113">
          <w:rPr>
            <w:color w:val="0000FF"/>
            <w:sz w:val="20"/>
            <w:szCs w:val="20"/>
            <w:u w:val="single"/>
          </w:rPr>
          <w:t>.</w:t>
        </w:r>
        <w:r w:rsidRPr="00D33113">
          <w:rPr>
            <w:color w:val="0000FF"/>
            <w:sz w:val="20"/>
            <w:szCs w:val="20"/>
            <w:u w:val="single"/>
            <w:lang w:val="en-US"/>
          </w:rPr>
          <w:t>ru</w:t>
        </w:r>
      </w:hyperlink>
    </w:p>
    <w:p w14:paraId="34010370" w14:textId="77777777" w:rsidR="0092561D" w:rsidRDefault="0092561D" w:rsidP="0092561D">
      <w:pPr>
        <w:widowControl w:val="0"/>
        <w:autoSpaceDE w:val="0"/>
        <w:autoSpaceDN w:val="0"/>
        <w:adjustRightInd w:val="0"/>
        <w:jc w:val="right"/>
        <w:rPr>
          <w:sz w:val="26"/>
          <w:szCs w:val="26"/>
        </w:rPr>
      </w:pPr>
      <w:r>
        <w:rPr>
          <w:sz w:val="26"/>
          <w:szCs w:val="26"/>
        </w:rPr>
        <w:br w:type="page"/>
      </w:r>
    </w:p>
    <w:tbl>
      <w:tblPr>
        <w:tblW w:w="9468" w:type="dxa"/>
        <w:jc w:val="right"/>
        <w:tblLayout w:type="fixed"/>
        <w:tblLook w:val="01E0" w:firstRow="1" w:lastRow="1" w:firstColumn="1" w:lastColumn="1" w:noHBand="0" w:noVBand="0"/>
      </w:tblPr>
      <w:tblGrid>
        <w:gridCol w:w="5508"/>
        <w:gridCol w:w="592"/>
        <w:gridCol w:w="1388"/>
        <w:gridCol w:w="492"/>
        <w:gridCol w:w="1488"/>
      </w:tblGrid>
      <w:tr w:rsidR="00FF10C3" w:rsidRPr="006F6C00" w14:paraId="0F3C0956" w14:textId="77777777" w:rsidTr="00BF5E72">
        <w:trPr>
          <w:trHeight w:val="977"/>
          <w:jc w:val="right"/>
        </w:trPr>
        <w:tc>
          <w:tcPr>
            <w:tcW w:w="5508" w:type="dxa"/>
            <w:shd w:val="clear" w:color="auto" w:fill="auto"/>
          </w:tcPr>
          <w:p w14:paraId="56922591" w14:textId="77777777" w:rsidR="00FF10C3" w:rsidRPr="00BF3EE3" w:rsidRDefault="00FF10C3" w:rsidP="00BF5E72">
            <w:pPr>
              <w:rPr>
                <w:sz w:val="26"/>
                <w:szCs w:val="26"/>
              </w:rPr>
            </w:pPr>
          </w:p>
          <w:p w14:paraId="3FB8013F" w14:textId="77777777" w:rsidR="00FF10C3" w:rsidRPr="00BF3EE3" w:rsidRDefault="00FF10C3" w:rsidP="00BF5E72">
            <w:pPr>
              <w:rPr>
                <w:sz w:val="26"/>
                <w:szCs w:val="26"/>
              </w:rPr>
            </w:pPr>
          </w:p>
          <w:p w14:paraId="11149200" w14:textId="77777777" w:rsidR="00FF10C3" w:rsidRPr="00BF3EE3" w:rsidRDefault="00FF10C3" w:rsidP="00BF5E72">
            <w:pPr>
              <w:rPr>
                <w:sz w:val="26"/>
                <w:szCs w:val="26"/>
              </w:rPr>
            </w:pPr>
          </w:p>
        </w:tc>
        <w:tc>
          <w:tcPr>
            <w:tcW w:w="3960" w:type="dxa"/>
            <w:gridSpan w:val="4"/>
            <w:shd w:val="clear" w:color="auto" w:fill="auto"/>
          </w:tcPr>
          <w:p w14:paraId="5D31C1BF" w14:textId="2ED3ED7C" w:rsidR="00FF10C3" w:rsidRPr="006F6C00" w:rsidRDefault="00FF10C3" w:rsidP="00BF5E72">
            <w:pPr>
              <w:ind w:left="132"/>
              <w:jc w:val="both"/>
              <w:rPr>
                <w:sz w:val="26"/>
                <w:szCs w:val="26"/>
              </w:rPr>
            </w:pPr>
            <w:r w:rsidRPr="006F6C00">
              <w:rPr>
                <w:sz w:val="26"/>
                <w:szCs w:val="26"/>
              </w:rPr>
              <w:t>Приложение</w:t>
            </w:r>
            <w:r w:rsidR="00C7221C">
              <w:rPr>
                <w:sz w:val="26"/>
                <w:szCs w:val="26"/>
              </w:rPr>
              <w:t xml:space="preserve"> </w:t>
            </w:r>
          </w:p>
          <w:p w14:paraId="58E29B9F" w14:textId="77777777" w:rsidR="00FF10C3" w:rsidRPr="006F6C00" w:rsidRDefault="00FF10C3" w:rsidP="00BF5E72">
            <w:pPr>
              <w:ind w:left="147"/>
              <w:jc w:val="both"/>
              <w:rPr>
                <w:sz w:val="26"/>
                <w:szCs w:val="26"/>
              </w:rPr>
            </w:pPr>
            <w:r w:rsidRPr="006F6C00">
              <w:rPr>
                <w:sz w:val="26"/>
                <w:szCs w:val="26"/>
              </w:rPr>
              <w:t>к приказу Департамента</w:t>
            </w:r>
          </w:p>
          <w:p w14:paraId="23B91A8B" w14:textId="748D8E9B" w:rsidR="00FF10C3" w:rsidRPr="006F6C00" w:rsidRDefault="00C7221C" w:rsidP="00C7221C">
            <w:pPr>
              <w:ind w:left="147"/>
              <w:jc w:val="both"/>
              <w:rPr>
                <w:sz w:val="26"/>
                <w:szCs w:val="26"/>
              </w:rPr>
            </w:pPr>
            <w:r>
              <w:rPr>
                <w:sz w:val="26"/>
                <w:szCs w:val="26"/>
              </w:rPr>
              <w:t xml:space="preserve">образования </w:t>
            </w:r>
          </w:p>
        </w:tc>
      </w:tr>
      <w:tr w:rsidR="00FF10C3" w:rsidRPr="006F6C00" w14:paraId="3DC3A13A" w14:textId="77777777" w:rsidTr="00BF5E72">
        <w:trPr>
          <w:jc w:val="right"/>
        </w:trPr>
        <w:tc>
          <w:tcPr>
            <w:tcW w:w="5508" w:type="dxa"/>
            <w:shd w:val="clear" w:color="auto" w:fill="auto"/>
          </w:tcPr>
          <w:p w14:paraId="0D3EDC9F" w14:textId="77777777" w:rsidR="00FF10C3" w:rsidRPr="006F6C00" w:rsidRDefault="00FF10C3" w:rsidP="00BF5E72">
            <w:pPr>
              <w:jc w:val="both"/>
              <w:rPr>
                <w:sz w:val="26"/>
                <w:szCs w:val="26"/>
              </w:rPr>
            </w:pPr>
          </w:p>
        </w:tc>
        <w:tc>
          <w:tcPr>
            <w:tcW w:w="592" w:type="dxa"/>
            <w:shd w:val="clear" w:color="auto" w:fill="auto"/>
          </w:tcPr>
          <w:p w14:paraId="3FA271F7" w14:textId="77777777" w:rsidR="00FF10C3" w:rsidRPr="006F6C00" w:rsidRDefault="00FF10C3" w:rsidP="00BF5E72">
            <w:pPr>
              <w:ind w:left="132"/>
              <w:rPr>
                <w:sz w:val="26"/>
                <w:szCs w:val="26"/>
              </w:rPr>
            </w:pPr>
            <w:r w:rsidRPr="006F6C00">
              <w:rPr>
                <w:sz w:val="26"/>
                <w:szCs w:val="26"/>
              </w:rPr>
              <w:t>от</w:t>
            </w:r>
          </w:p>
        </w:tc>
        <w:tc>
          <w:tcPr>
            <w:tcW w:w="1388" w:type="dxa"/>
            <w:tcBorders>
              <w:bottom w:val="single" w:sz="4" w:space="0" w:color="auto"/>
            </w:tcBorders>
            <w:shd w:val="clear" w:color="auto" w:fill="auto"/>
          </w:tcPr>
          <w:p w14:paraId="55FADF08" w14:textId="0D1D9661" w:rsidR="00FF10C3" w:rsidRPr="006F6C00" w:rsidRDefault="004146CF" w:rsidP="00BF5E72">
            <w:pPr>
              <w:jc w:val="both"/>
              <w:rPr>
                <w:sz w:val="26"/>
                <w:szCs w:val="26"/>
              </w:rPr>
            </w:pPr>
            <w:r>
              <w:rPr>
                <w:sz w:val="26"/>
                <w:szCs w:val="26"/>
              </w:rPr>
              <w:t>06.03.2023</w:t>
            </w:r>
            <w:bookmarkStart w:id="0" w:name="_GoBack"/>
            <w:bookmarkEnd w:id="0"/>
          </w:p>
        </w:tc>
        <w:tc>
          <w:tcPr>
            <w:tcW w:w="492" w:type="dxa"/>
            <w:shd w:val="clear" w:color="auto" w:fill="auto"/>
          </w:tcPr>
          <w:p w14:paraId="144B08A1" w14:textId="77777777" w:rsidR="00FF10C3" w:rsidRPr="006F6C00" w:rsidRDefault="00FF10C3" w:rsidP="00BF5E72">
            <w:pPr>
              <w:rPr>
                <w:sz w:val="26"/>
                <w:szCs w:val="26"/>
              </w:rPr>
            </w:pPr>
            <w:r w:rsidRPr="006F6C00">
              <w:rPr>
                <w:sz w:val="26"/>
                <w:szCs w:val="26"/>
              </w:rPr>
              <w:t>№</w:t>
            </w:r>
          </w:p>
        </w:tc>
        <w:tc>
          <w:tcPr>
            <w:tcW w:w="1488" w:type="dxa"/>
            <w:tcBorders>
              <w:bottom w:val="single" w:sz="4" w:space="0" w:color="auto"/>
            </w:tcBorders>
            <w:shd w:val="clear" w:color="auto" w:fill="auto"/>
          </w:tcPr>
          <w:p w14:paraId="1D96D059" w14:textId="240C7628" w:rsidR="00FF10C3" w:rsidRPr="006F6C00" w:rsidRDefault="004146CF" w:rsidP="00BF5E72">
            <w:pPr>
              <w:jc w:val="both"/>
              <w:rPr>
                <w:sz w:val="26"/>
                <w:szCs w:val="26"/>
              </w:rPr>
            </w:pPr>
            <w:r>
              <w:rPr>
                <w:sz w:val="26"/>
                <w:szCs w:val="26"/>
              </w:rPr>
              <w:t>222-0</w:t>
            </w:r>
          </w:p>
        </w:tc>
      </w:tr>
    </w:tbl>
    <w:p w14:paraId="663C94A0" w14:textId="77777777" w:rsidR="007A7759" w:rsidRPr="009C53E7" w:rsidRDefault="007A7759" w:rsidP="00893B53">
      <w:pPr>
        <w:ind w:left="360"/>
        <w:jc w:val="center"/>
        <w:rPr>
          <w:bCs/>
          <w:color w:val="000000"/>
          <w:spacing w:val="-2"/>
          <w:w w:val="129"/>
          <w:sz w:val="16"/>
          <w:szCs w:val="16"/>
        </w:rPr>
      </w:pPr>
    </w:p>
    <w:p w14:paraId="3B5DF935" w14:textId="77777777" w:rsidR="00893B53" w:rsidRPr="00C7221C" w:rsidRDefault="00893B53" w:rsidP="00893B53">
      <w:pPr>
        <w:ind w:left="360"/>
        <w:jc w:val="center"/>
        <w:rPr>
          <w:b/>
          <w:sz w:val="26"/>
          <w:szCs w:val="26"/>
        </w:rPr>
      </w:pPr>
      <w:r w:rsidRPr="00C7221C">
        <w:rPr>
          <w:b/>
          <w:bCs/>
          <w:color w:val="000000"/>
          <w:spacing w:val="-2"/>
          <w:w w:val="129"/>
          <w:sz w:val="26"/>
          <w:szCs w:val="26"/>
        </w:rPr>
        <w:t>Положение</w:t>
      </w:r>
    </w:p>
    <w:p w14:paraId="1F2E4A10" w14:textId="77777777" w:rsidR="00893B53" w:rsidRPr="00C7221C" w:rsidRDefault="00893B53" w:rsidP="00893B53">
      <w:pPr>
        <w:shd w:val="clear" w:color="auto" w:fill="FFFFFF"/>
        <w:spacing w:line="298" w:lineRule="exact"/>
        <w:ind w:right="-54"/>
        <w:jc w:val="center"/>
        <w:rPr>
          <w:b/>
          <w:color w:val="000000"/>
          <w:spacing w:val="-7"/>
          <w:sz w:val="26"/>
          <w:szCs w:val="26"/>
        </w:rPr>
      </w:pPr>
      <w:r w:rsidRPr="00C7221C">
        <w:rPr>
          <w:b/>
          <w:color w:val="000000"/>
          <w:spacing w:val="-7"/>
          <w:sz w:val="26"/>
          <w:szCs w:val="26"/>
        </w:rPr>
        <w:t xml:space="preserve">о научной конференции молодых исследователей </w:t>
      </w:r>
    </w:p>
    <w:p w14:paraId="4DDBF931" w14:textId="2165FB2D" w:rsidR="00893B53" w:rsidRPr="00C7221C" w:rsidRDefault="008926F6" w:rsidP="00893B53">
      <w:pPr>
        <w:shd w:val="clear" w:color="auto" w:fill="FFFFFF"/>
        <w:spacing w:line="298" w:lineRule="exact"/>
        <w:ind w:right="-54"/>
        <w:jc w:val="center"/>
        <w:rPr>
          <w:b/>
          <w:color w:val="000000"/>
          <w:spacing w:val="-6"/>
          <w:sz w:val="26"/>
          <w:szCs w:val="26"/>
        </w:rPr>
      </w:pPr>
      <w:r w:rsidRPr="00C7221C">
        <w:rPr>
          <w:b/>
          <w:color w:val="000000"/>
          <w:spacing w:val="-6"/>
          <w:sz w:val="26"/>
          <w:szCs w:val="26"/>
        </w:rPr>
        <w:t>научно-</w:t>
      </w:r>
      <w:r w:rsidR="00893B53" w:rsidRPr="00C7221C">
        <w:rPr>
          <w:b/>
          <w:color w:val="000000"/>
          <w:spacing w:val="-6"/>
          <w:sz w:val="26"/>
          <w:szCs w:val="26"/>
        </w:rPr>
        <w:t xml:space="preserve">социальной программы </w:t>
      </w:r>
      <w:r w:rsidR="00D176B0" w:rsidRPr="00C7221C">
        <w:rPr>
          <w:b/>
          <w:color w:val="000000"/>
          <w:spacing w:val="-6"/>
          <w:sz w:val="26"/>
          <w:szCs w:val="26"/>
        </w:rPr>
        <w:t>«Шаг в будущее» в 2023</w:t>
      </w:r>
      <w:r w:rsidR="00893B53" w:rsidRPr="00C7221C">
        <w:rPr>
          <w:b/>
          <w:color w:val="000000"/>
          <w:spacing w:val="-6"/>
          <w:sz w:val="26"/>
          <w:szCs w:val="26"/>
        </w:rPr>
        <w:t xml:space="preserve"> году</w:t>
      </w:r>
    </w:p>
    <w:p w14:paraId="0AF39B2E" w14:textId="77777777" w:rsidR="00893B53" w:rsidRDefault="002F710D" w:rsidP="00893B53">
      <w:pPr>
        <w:numPr>
          <w:ilvl w:val="0"/>
          <w:numId w:val="2"/>
        </w:numPr>
        <w:shd w:val="clear" w:color="auto" w:fill="FFFFFF"/>
        <w:spacing w:before="331"/>
        <w:jc w:val="center"/>
        <w:rPr>
          <w:b/>
          <w:bCs/>
          <w:color w:val="000000"/>
          <w:spacing w:val="2"/>
        </w:rPr>
      </w:pPr>
      <w:r>
        <w:rPr>
          <w:b/>
          <w:bCs/>
          <w:color w:val="000000"/>
          <w:spacing w:val="2"/>
        </w:rPr>
        <w:t>ОБЩИ</w:t>
      </w:r>
      <w:r w:rsidR="00893B53">
        <w:rPr>
          <w:b/>
          <w:bCs/>
          <w:color w:val="000000"/>
          <w:spacing w:val="2"/>
        </w:rPr>
        <w:t>Е ПОЛОЖЕНИЯ</w:t>
      </w:r>
    </w:p>
    <w:p w14:paraId="3E94E70A" w14:textId="03EAA98A" w:rsidR="005F6A25" w:rsidRPr="005F6A25" w:rsidRDefault="00416D01" w:rsidP="00416D01">
      <w:pPr>
        <w:tabs>
          <w:tab w:val="left" w:pos="1134"/>
        </w:tabs>
        <w:ind w:firstLine="600"/>
        <w:jc w:val="both"/>
        <w:rPr>
          <w:sz w:val="26"/>
          <w:szCs w:val="26"/>
        </w:rPr>
      </w:pPr>
      <w:r>
        <w:rPr>
          <w:sz w:val="26"/>
          <w:szCs w:val="26"/>
        </w:rPr>
        <w:t xml:space="preserve">1.1. </w:t>
      </w:r>
      <w:r w:rsidR="00893B53" w:rsidRPr="005F6A25">
        <w:rPr>
          <w:sz w:val="26"/>
          <w:szCs w:val="26"/>
        </w:rPr>
        <w:t xml:space="preserve">Научная конференция молодых исследователей «Шаг в будущее» (далее – </w:t>
      </w:r>
      <w:r w:rsidR="005F6A25" w:rsidRPr="005F6A25">
        <w:rPr>
          <w:sz w:val="26"/>
          <w:szCs w:val="26"/>
        </w:rPr>
        <w:t>Конференция</w:t>
      </w:r>
      <w:r w:rsidR="00893B53" w:rsidRPr="005F6A25">
        <w:rPr>
          <w:sz w:val="26"/>
          <w:szCs w:val="26"/>
        </w:rPr>
        <w:t>) проводится в рамках Российской научно-социальной программы для молодежи и школьников «Шаг в будущее»</w:t>
      </w:r>
      <w:r w:rsidR="005F6A25">
        <w:rPr>
          <w:sz w:val="26"/>
          <w:szCs w:val="26"/>
        </w:rPr>
        <w:t>,</w:t>
      </w:r>
      <w:r w:rsidR="005F6A25" w:rsidRPr="005F6A25">
        <w:rPr>
          <w:sz w:val="26"/>
          <w:szCs w:val="26"/>
        </w:rPr>
        <w:t xml:space="preserve"> с последующим направлением работ победителей на </w:t>
      </w:r>
      <w:r w:rsidR="005F6A25">
        <w:rPr>
          <w:sz w:val="26"/>
          <w:szCs w:val="26"/>
        </w:rPr>
        <w:t xml:space="preserve">окружную </w:t>
      </w:r>
      <w:r w:rsidR="005F6A25" w:rsidRPr="005F6A25">
        <w:rPr>
          <w:sz w:val="26"/>
          <w:szCs w:val="26"/>
        </w:rPr>
        <w:t>конференции молоды</w:t>
      </w:r>
      <w:r w:rsidR="005F6A25">
        <w:rPr>
          <w:sz w:val="26"/>
          <w:szCs w:val="26"/>
        </w:rPr>
        <w:t>х исследователей «Шаг в будущее</w:t>
      </w:r>
      <w:r w:rsidR="00FF10C3">
        <w:rPr>
          <w:sz w:val="26"/>
          <w:szCs w:val="26"/>
        </w:rPr>
        <w:t>» в 2022</w:t>
      </w:r>
      <w:r w:rsidR="005F6A25" w:rsidRPr="005F6A25">
        <w:rPr>
          <w:sz w:val="26"/>
          <w:szCs w:val="26"/>
        </w:rPr>
        <w:t xml:space="preserve"> году.</w:t>
      </w:r>
    </w:p>
    <w:p w14:paraId="71702E5E" w14:textId="078C9D08" w:rsidR="00893B53" w:rsidRDefault="00416D01" w:rsidP="00416D01">
      <w:pPr>
        <w:tabs>
          <w:tab w:val="left" w:pos="1134"/>
        </w:tabs>
        <w:ind w:firstLine="600"/>
        <w:jc w:val="both"/>
        <w:rPr>
          <w:sz w:val="26"/>
          <w:szCs w:val="26"/>
        </w:rPr>
      </w:pPr>
      <w:r>
        <w:rPr>
          <w:sz w:val="26"/>
          <w:szCs w:val="26"/>
        </w:rPr>
        <w:t xml:space="preserve">1.2. </w:t>
      </w:r>
      <w:r w:rsidR="005F6A25" w:rsidRPr="005F6A25">
        <w:rPr>
          <w:sz w:val="26"/>
          <w:szCs w:val="26"/>
        </w:rPr>
        <w:t>Положение определяет место, сроки, требования к составу участников Конференции и представлению материалов, конкурсным мероприятиям, включая отбор лауреатов и победителей Конференции.</w:t>
      </w:r>
    </w:p>
    <w:p w14:paraId="77AFADC7" w14:textId="119551C4" w:rsidR="00893B53" w:rsidRDefault="00416D01" w:rsidP="00416D01">
      <w:pPr>
        <w:tabs>
          <w:tab w:val="left" w:pos="1134"/>
        </w:tabs>
        <w:ind w:firstLine="600"/>
        <w:jc w:val="both"/>
        <w:rPr>
          <w:sz w:val="26"/>
          <w:szCs w:val="26"/>
        </w:rPr>
      </w:pPr>
      <w:r>
        <w:rPr>
          <w:sz w:val="26"/>
          <w:szCs w:val="26"/>
        </w:rPr>
        <w:t xml:space="preserve">1.3. </w:t>
      </w:r>
      <w:r w:rsidR="00893B53">
        <w:rPr>
          <w:sz w:val="26"/>
          <w:szCs w:val="26"/>
        </w:rPr>
        <w:t xml:space="preserve">Основными целями </w:t>
      </w:r>
      <w:r w:rsidR="005F6A25">
        <w:rPr>
          <w:sz w:val="26"/>
          <w:szCs w:val="26"/>
        </w:rPr>
        <w:t xml:space="preserve">Конференции </w:t>
      </w:r>
      <w:r w:rsidR="00893B53">
        <w:rPr>
          <w:sz w:val="26"/>
          <w:szCs w:val="26"/>
        </w:rPr>
        <w:t xml:space="preserve">являются: выявление и развитие у обучающихся профилированных творческих способностей и интереса к научно-исследовательской деятельности; формирование ключевых компетенций, профессионально-значимых качеств личности и мотивации к практическому применению предметных знаний; создание необходимых условий для поддержки творчески одаренных детей; научное просвещение и целенаправленная профессиональная ориентация молодежи; распространение и популяризация научных знаний. </w:t>
      </w:r>
    </w:p>
    <w:p w14:paraId="29AA9F35" w14:textId="5495A736" w:rsidR="00893B53" w:rsidRPr="005F6A25" w:rsidRDefault="00416D01" w:rsidP="00416D01">
      <w:pPr>
        <w:tabs>
          <w:tab w:val="left" w:pos="1134"/>
        </w:tabs>
        <w:ind w:firstLine="600"/>
        <w:jc w:val="both"/>
        <w:rPr>
          <w:color w:val="FF0000"/>
          <w:sz w:val="26"/>
          <w:szCs w:val="26"/>
        </w:rPr>
      </w:pPr>
      <w:r>
        <w:rPr>
          <w:bCs/>
          <w:color w:val="000000"/>
          <w:spacing w:val="-3"/>
          <w:sz w:val="26"/>
          <w:szCs w:val="26"/>
        </w:rPr>
        <w:t xml:space="preserve">1.4. </w:t>
      </w:r>
      <w:r w:rsidR="00893B53">
        <w:rPr>
          <w:bCs/>
          <w:color w:val="000000"/>
          <w:spacing w:val="-3"/>
          <w:sz w:val="26"/>
          <w:szCs w:val="26"/>
        </w:rPr>
        <w:t>Организатором</w:t>
      </w:r>
      <w:r w:rsidR="00893B53">
        <w:rPr>
          <w:sz w:val="26"/>
          <w:szCs w:val="26"/>
        </w:rPr>
        <w:t xml:space="preserve"> научной конференции является </w:t>
      </w:r>
      <w:r w:rsidR="0092561D">
        <w:rPr>
          <w:color w:val="000000"/>
          <w:spacing w:val="-1"/>
          <w:sz w:val="26"/>
          <w:szCs w:val="26"/>
        </w:rPr>
        <w:t>департамент образования и молодежной политики Нефтеюганского района.</w:t>
      </w:r>
    </w:p>
    <w:p w14:paraId="11AA8E19" w14:textId="2037E553" w:rsidR="0035308C" w:rsidRPr="005F6A25" w:rsidRDefault="00416D01" w:rsidP="00416D01">
      <w:pPr>
        <w:tabs>
          <w:tab w:val="left" w:pos="1134"/>
        </w:tabs>
        <w:ind w:firstLine="600"/>
        <w:jc w:val="both"/>
        <w:rPr>
          <w:sz w:val="26"/>
          <w:szCs w:val="26"/>
        </w:rPr>
      </w:pPr>
      <w:r>
        <w:rPr>
          <w:sz w:val="26"/>
          <w:szCs w:val="26"/>
        </w:rPr>
        <w:t xml:space="preserve">1.5. </w:t>
      </w:r>
      <w:r w:rsidR="005F6A25" w:rsidRPr="005F6A25">
        <w:rPr>
          <w:sz w:val="26"/>
          <w:szCs w:val="26"/>
        </w:rPr>
        <w:t xml:space="preserve">Непосредственное проведение Конференции возлагается на Нефтеюганское районное муниципальное общеобразовательное бюджетное </w:t>
      </w:r>
      <w:r w:rsidR="00454117" w:rsidRPr="005F6A25">
        <w:rPr>
          <w:sz w:val="26"/>
          <w:szCs w:val="26"/>
        </w:rPr>
        <w:t>учреждение «</w:t>
      </w:r>
      <w:r w:rsidR="00A46FF5">
        <w:rPr>
          <w:sz w:val="26"/>
          <w:szCs w:val="26"/>
        </w:rPr>
        <w:t>Сингапайская</w:t>
      </w:r>
      <w:r w:rsidR="005F6A25" w:rsidRPr="005F6A25">
        <w:rPr>
          <w:sz w:val="26"/>
          <w:szCs w:val="26"/>
        </w:rPr>
        <w:t xml:space="preserve"> средняя общеобразовательная школа» </w:t>
      </w:r>
      <w:r w:rsidR="005F6A25">
        <w:rPr>
          <w:sz w:val="26"/>
          <w:szCs w:val="26"/>
        </w:rPr>
        <w:t>(</w:t>
      </w:r>
      <w:r w:rsidR="005F6A25" w:rsidRPr="005F6A25">
        <w:rPr>
          <w:sz w:val="26"/>
          <w:szCs w:val="26"/>
        </w:rPr>
        <w:t xml:space="preserve">далее </w:t>
      </w:r>
      <w:r w:rsidR="005F6A25">
        <w:rPr>
          <w:sz w:val="26"/>
          <w:szCs w:val="26"/>
        </w:rPr>
        <w:t xml:space="preserve">– </w:t>
      </w:r>
      <w:r w:rsidR="00893B53" w:rsidRPr="005F6A25">
        <w:rPr>
          <w:sz w:val="26"/>
          <w:szCs w:val="26"/>
        </w:rPr>
        <w:t>НРМОБУ «</w:t>
      </w:r>
      <w:r w:rsidR="00A46FF5">
        <w:rPr>
          <w:sz w:val="26"/>
          <w:szCs w:val="26"/>
        </w:rPr>
        <w:t>Сингапайская СОШ</w:t>
      </w:r>
      <w:r w:rsidR="00893B53" w:rsidRPr="005F6A25">
        <w:rPr>
          <w:sz w:val="26"/>
          <w:szCs w:val="26"/>
        </w:rPr>
        <w:t>»</w:t>
      </w:r>
      <w:r w:rsidR="005F6A25">
        <w:rPr>
          <w:sz w:val="26"/>
          <w:szCs w:val="26"/>
        </w:rPr>
        <w:t>)</w:t>
      </w:r>
      <w:r w:rsidR="0035308C" w:rsidRPr="005F6A25">
        <w:rPr>
          <w:sz w:val="26"/>
          <w:szCs w:val="26"/>
        </w:rPr>
        <w:t>.</w:t>
      </w:r>
    </w:p>
    <w:p w14:paraId="571A0064" w14:textId="42CBC35B" w:rsidR="00893B53" w:rsidRDefault="00893B53" w:rsidP="00416D01">
      <w:pPr>
        <w:tabs>
          <w:tab w:val="left" w:pos="1134"/>
        </w:tabs>
        <w:ind w:firstLine="600"/>
        <w:jc w:val="both"/>
        <w:rPr>
          <w:sz w:val="26"/>
          <w:szCs w:val="26"/>
        </w:rPr>
      </w:pPr>
      <w:r>
        <w:rPr>
          <w:sz w:val="26"/>
          <w:szCs w:val="26"/>
        </w:rPr>
        <w:t>1</w:t>
      </w:r>
      <w:r w:rsidR="00416D01">
        <w:rPr>
          <w:sz w:val="26"/>
          <w:szCs w:val="26"/>
        </w:rPr>
        <w:t xml:space="preserve">.6. </w:t>
      </w:r>
      <w:r>
        <w:rPr>
          <w:sz w:val="26"/>
          <w:szCs w:val="26"/>
        </w:rPr>
        <w:t>С целью руководства всей работой по подготовке, обеспечению и проведению конференции в НРМОБУ «</w:t>
      </w:r>
      <w:r w:rsidR="00A46FF5" w:rsidRPr="00A46FF5">
        <w:rPr>
          <w:sz w:val="26"/>
          <w:szCs w:val="26"/>
        </w:rPr>
        <w:t>Сингапайская СОШ</w:t>
      </w:r>
      <w:r>
        <w:rPr>
          <w:sz w:val="26"/>
          <w:szCs w:val="26"/>
        </w:rPr>
        <w:t>»</w:t>
      </w:r>
      <w:r w:rsidR="0062616B">
        <w:rPr>
          <w:sz w:val="26"/>
          <w:szCs w:val="26"/>
        </w:rPr>
        <w:t xml:space="preserve"> </w:t>
      </w:r>
      <w:r>
        <w:rPr>
          <w:sz w:val="26"/>
          <w:szCs w:val="26"/>
        </w:rPr>
        <w:t>создается оргкомитет.</w:t>
      </w:r>
    </w:p>
    <w:p w14:paraId="1B8DD5B8" w14:textId="4148E34B" w:rsidR="00893B53" w:rsidRDefault="00416D01" w:rsidP="00416D01">
      <w:pPr>
        <w:tabs>
          <w:tab w:val="left" w:pos="1134"/>
        </w:tabs>
        <w:ind w:firstLine="600"/>
        <w:jc w:val="both"/>
        <w:rPr>
          <w:sz w:val="26"/>
          <w:szCs w:val="26"/>
        </w:rPr>
      </w:pPr>
      <w:r>
        <w:rPr>
          <w:sz w:val="26"/>
          <w:szCs w:val="26"/>
        </w:rPr>
        <w:t>1.7</w:t>
      </w:r>
      <w:r w:rsidR="00893B53">
        <w:rPr>
          <w:sz w:val="26"/>
          <w:szCs w:val="26"/>
        </w:rPr>
        <w:t>. Содержание деятельности оргкомитета:</w:t>
      </w:r>
    </w:p>
    <w:p w14:paraId="2B4CC212" w14:textId="1D6EE44D" w:rsidR="00893B53" w:rsidRPr="00723B61" w:rsidRDefault="00FC6298" w:rsidP="00416D01">
      <w:pPr>
        <w:tabs>
          <w:tab w:val="left" w:pos="284"/>
          <w:tab w:val="left" w:pos="1080"/>
          <w:tab w:val="left" w:pos="1134"/>
        </w:tabs>
        <w:ind w:firstLine="600"/>
        <w:jc w:val="both"/>
        <w:rPr>
          <w:sz w:val="26"/>
          <w:szCs w:val="26"/>
        </w:rPr>
      </w:pPr>
      <w:r>
        <w:rPr>
          <w:sz w:val="26"/>
          <w:szCs w:val="26"/>
        </w:rPr>
        <w:t xml:space="preserve">- </w:t>
      </w:r>
      <w:r w:rsidR="00893B53">
        <w:rPr>
          <w:sz w:val="26"/>
          <w:szCs w:val="26"/>
        </w:rPr>
        <w:t xml:space="preserve">составление программы конференции, определение основных технологий ее подготовки и проведения (решение организационных вопросов; разработка экспертных листов, организация и проведение предварительного изучения работ </w:t>
      </w:r>
      <w:r w:rsidR="00D176B0">
        <w:rPr>
          <w:sz w:val="26"/>
          <w:szCs w:val="26"/>
        </w:rPr>
        <w:t>23.04.2023</w:t>
      </w:r>
      <w:r w:rsidR="00893B53" w:rsidRPr="00723B61">
        <w:rPr>
          <w:sz w:val="26"/>
          <w:szCs w:val="26"/>
        </w:rPr>
        <w:t xml:space="preserve"> г.);</w:t>
      </w:r>
    </w:p>
    <w:p w14:paraId="3ABDF84B" w14:textId="77777777" w:rsidR="00893B53" w:rsidRDefault="00FC6298" w:rsidP="00416D01">
      <w:pPr>
        <w:tabs>
          <w:tab w:val="left" w:pos="284"/>
          <w:tab w:val="left" w:pos="1080"/>
          <w:tab w:val="left" w:pos="1134"/>
        </w:tabs>
        <w:ind w:firstLine="600"/>
        <w:jc w:val="both"/>
        <w:rPr>
          <w:sz w:val="26"/>
          <w:szCs w:val="26"/>
        </w:rPr>
      </w:pPr>
      <w:r>
        <w:rPr>
          <w:sz w:val="26"/>
          <w:szCs w:val="26"/>
        </w:rPr>
        <w:t xml:space="preserve">- </w:t>
      </w:r>
      <w:r w:rsidR="00893B53">
        <w:rPr>
          <w:sz w:val="26"/>
          <w:szCs w:val="26"/>
        </w:rPr>
        <w:t>организация деятельности жюри по рецензированию представленных на конференцию научно-исследовательских работ;</w:t>
      </w:r>
    </w:p>
    <w:p w14:paraId="24EB213A" w14:textId="77777777" w:rsidR="00893B53" w:rsidRDefault="00FC6298" w:rsidP="00416D01">
      <w:pPr>
        <w:tabs>
          <w:tab w:val="left" w:pos="284"/>
          <w:tab w:val="left" w:pos="1080"/>
          <w:tab w:val="left" w:pos="1134"/>
        </w:tabs>
        <w:ind w:firstLine="600"/>
        <w:jc w:val="both"/>
        <w:rPr>
          <w:sz w:val="26"/>
          <w:szCs w:val="26"/>
        </w:rPr>
      </w:pPr>
      <w:r>
        <w:rPr>
          <w:sz w:val="26"/>
          <w:szCs w:val="26"/>
        </w:rPr>
        <w:t xml:space="preserve">- </w:t>
      </w:r>
      <w:r w:rsidR="00893B53">
        <w:rPr>
          <w:sz w:val="26"/>
          <w:szCs w:val="26"/>
        </w:rPr>
        <w:t xml:space="preserve">для проведения различных работ по подготовке и обеспечению конференции оргкомитет может организовывать рабочие группы, в состав которых могут входить члены оргкомитета, представители </w:t>
      </w:r>
      <w:r>
        <w:rPr>
          <w:sz w:val="26"/>
          <w:szCs w:val="26"/>
        </w:rPr>
        <w:t>образовательных учреждений</w:t>
      </w:r>
      <w:r w:rsidR="00893B53">
        <w:rPr>
          <w:sz w:val="26"/>
          <w:szCs w:val="26"/>
        </w:rPr>
        <w:t xml:space="preserve"> района, другие лица;</w:t>
      </w:r>
    </w:p>
    <w:p w14:paraId="6B666896" w14:textId="77777777" w:rsidR="00893B53" w:rsidRDefault="00FC6298" w:rsidP="00416D01">
      <w:pPr>
        <w:tabs>
          <w:tab w:val="left" w:pos="284"/>
          <w:tab w:val="left" w:pos="1080"/>
          <w:tab w:val="left" w:pos="1134"/>
        </w:tabs>
        <w:ind w:firstLine="600"/>
        <w:jc w:val="both"/>
        <w:rPr>
          <w:sz w:val="26"/>
          <w:szCs w:val="26"/>
        </w:rPr>
      </w:pPr>
      <w:r>
        <w:rPr>
          <w:sz w:val="26"/>
          <w:szCs w:val="26"/>
        </w:rPr>
        <w:t xml:space="preserve">- </w:t>
      </w:r>
      <w:r w:rsidR="00893B53">
        <w:rPr>
          <w:sz w:val="26"/>
          <w:szCs w:val="26"/>
        </w:rPr>
        <w:t>составление информационной справки по результатам проведения Конференции;</w:t>
      </w:r>
    </w:p>
    <w:p w14:paraId="52C73D60" w14:textId="7675E35E" w:rsidR="00893B53" w:rsidRPr="00AE4882" w:rsidRDefault="00416D01" w:rsidP="00416D01">
      <w:pPr>
        <w:tabs>
          <w:tab w:val="left" w:pos="1134"/>
        </w:tabs>
        <w:ind w:firstLine="600"/>
        <w:jc w:val="both"/>
        <w:rPr>
          <w:color w:val="000000" w:themeColor="text1"/>
          <w:sz w:val="26"/>
          <w:szCs w:val="26"/>
        </w:rPr>
      </w:pPr>
      <w:r>
        <w:rPr>
          <w:color w:val="000000" w:themeColor="text1"/>
          <w:sz w:val="26"/>
          <w:szCs w:val="26"/>
        </w:rPr>
        <w:t>1.8</w:t>
      </w:r>
      <w:r w:rsidR="00893B53" w:rsidRPr="00AE4882">
        <w:rPr>
          <w:color w:val="000000" w:themeColor="text1"/>
          <w:sz w:val="26"/>
          <w:szCs w:val="26"/>
        </w:rPr>
        <w:t>. Участниками научной конференции являются:</w:t>
      </w:r>
    </w:p>
    <w:p w14:paraId="408A6185" w14:textId="77777777" w:rsidR="00893B53" w:rsidRDefault="00FC6298" w:rsidP="00893B53">
      <w:pPr>
        <w:ind w:firstLine="600"/>
        <w:jc w:val="both"/>
        <w:rPr>
          <w:sz w:val="26"/>
          <w:szCs w:val="26"/>
        </w:rPr>
      </w:pPr>
      <w:r>
        <w:rPr>
          <w:sz w:val="26"/>
          <w:szCs w:val="26"/>
        </w:rPr>
        <w:lastRenderedPageBreak/>
        <w:t xml:space="preserve">- </w:t>
      </w:r>
      <w:r w:rsidR="00893B53">
        <w:rPr>
          <w:sz w:val="26"/>
          <w:szCs w:val="26"/>
        </w:rPr>
        <w:t>Обучающиеся</w:t>
      </w:r>
      <w:r w:rsidR="00B51EF2">
        <w:rPr>
          <w:sz w:val="26"/>
          <w:szCs w:val="26"/>
        </w:rPr>
        <w:t xml:space="preserve"> и воспитанники</w:t>
      </w:r>
      <w:r w:rsidR="00893B53">
        <w:rPr>
          <w:sz w:val="26"/>
          <w:szCs w:val="26"/>
        </w:rPr>
        <w:t xml:space="preserve"> муниципальных образовательных </w:t>
      </w:r>
      <w:r w:rsidR="007E7554">
        <w:rPr>
          <w:sz w:val="26"/>
          <w:szCs w:val="26"/>
        </w:rPr>
        <w:t>учреждений</w:t>
      </w:r>
      <w:r w:rsidR="00893B53">
        <w:rPr>
          <w:sz w:val="26"/>
          <w:szCs w:val="26"/>
        </w:rPr>
        <w:t>, представившие в соответствии с правилами научно-исследовательскую работу.</w:t>
      </w:r>
    </w:p>
    <w:p w14:paraId="17CBF666" w14:textId="77777777" w:rsidR="00893B53" w:rsidRDefault="00FC6298" w:rsidP="00893B53">
      <w:pPr>
        <w:ind w:firstLine="600"/>
        <w:jc w:val="both"/>
        <w:rPr>
          <w:sz w:val="26"/>
          <w:szCs w:val="26"/>
        </w:rPr>
      </w:pPr>
      <w:r>
        <w:rPr>
          <w:sz w:val="26"/>
          <w:szCs w:val="26"/>
        </w:rPr>
        <w:t xml:space="preserve">- </w:t>
      </w:r>
      <w:r w:rsidR="00893B53">
        <w:rPr>
          <w:sz w:val="26"/>
          <w:szCs w:val="26"/>
        </w:rPr>
        <w:t xml:space="preserve">Руководители и педагоги муниципальных образовательных </w:t>
      </w:r>
      <w:r w:rsidR="00AE4882">
        <w:rPr>
          <w:sz w:val="26"/>
          <w:szCs w:val="26"/>
        </w:rPr>
        <w:t>учреждений</w:t>
      </w:r>
      <w:r w:rsidR="00893B53">
        <w:rPr>
          <w:sz w:val="26"/>
          <w:szCs w:val="26"/>
        </w:rPr>
        <w:t>, представители общественности, специалисты в области образования.</w:t>
      </w:r>
    </w:p>
    <w:p w14:paraId="06B85AAF" w14:textId="1109FB15" w:rsidR="00893B53" w:rsidRDefault="00416D01" w:rsidP="00893B53">
      <w:pPr>
        <w:ind w:firstLine="600"/>
        <w:jc w:val="both"/>
        <w:rPr>
          <w:b/>
          <w:iCs/>
          <w:sz w:val="26"/>
          <w:szCs w:val="26"/>
        </w:rPr>
      </w:pPr>
      <w:r>
        <w:rPr>
          <w:sz w:val="26"/>
          <w:szCs w:val="26"/>
        </w:rPr>
        <w:t>1.9</w:t>
      </w:r>
      <w:r w:rsidR="00893B53">
        <w:rPr>
          <w:sz w:val="26"/>
          <w:szCs w:val="26"/>
        </w:rPr>
        <w:t>.</w:t>
      </w:r>
      <w:r w:rsidR="00FC6298">
        <w:rPr>
          <w:sz w:val="26"/>
          <w:szCs w:val="26"/>
        </w:rPr>
        <w:t xml:space="preserve"> </w:t>
      </w:r>
      <w:r w:rsidR="00893B53">
        <w:rPr>
          <w:sz w:val="26"/>
          <w:szCs w:val="26"/>
        </w:rPr>
        <w:t xml:space="preserve">На научную конференцию </w:t>
      </w:r>
      <w:r w:rsidR="00893B53">
        <w:rPr>
          <w:iCs/>
          <w:sz w:val="26"/>
          <w:szCs w:val="26"/>
        </w:rPr>
        <w:t xml:space="preserve">принимаются исследовательские, прикладные и творческие работы по направлениям, перечисленным в данном Положении, прошедшие конкурсный отбор на уровне образовательного учреждения. </w:t>
      </w:r>
      <w:r w:rsidR="00893B53">
        <w:rPr>
          <w:b/>
          <w:iCs/>
          <w:sz w:val="26"/>
          <w:szCs w:val="26"/>
        </w:rPr>
        <w:t>Рефераты не принимаются.</w:t>
      </w:r>
    </w:p>
    <w:p w14:paraId="697BA4D1" w14:textId="77777777" w:rsidR="00893B53" w:rsidRPr="00432F90" w:rsidRDefault="00893B53" w:rsidP="00893B53">
      <w:pPr>
        <w:ind w:firstLine="720"/>
        <w:jc w:val="center"/>
        <w:rPr>
          <w:b/>
          <w:sz w:val="16"/>
          <w:szCs w:val="16"/>
        </w:rPr>
      </w:pPr>
    </w:p>
    <w:p w14:paraId="476EDD70" w14:textId="77777777" w:rsidR="00893B53" w:rsidRDefault="00893B53" w:rsidP="00893B53">
      <w:pPr>
        <w:ind w:firstLine="720"/>
        <w:jc w:val="center"/>
        <w:rPr>
          <w:b/>
          <w:sz w:val="26"/>
          <w:szCs w:val="26"/>
        </w:rPr>
      </w:pPr>
      <w:r>
        <w:rPr>
          <w:b/>
          <w:sz w:val="26"/>
          <w:szCs w:val="26"/>
        </w:rPr>
        <w:t xml:space="preserve">2. ПОРЯДОК </w:t>
      </w:r>
      <w:r w:rsidR="00454117">
        <w:rPr>
          <w:b/>
          <w:sz w:val="26"/>
          <w:szCs w:val="26"/>
        </w:rPr>
        <w:t>ПРОВЕДЕНИЯ КОНФЕРЕНЦИИ</w:t>
      </w:r>
    </w:p>
    <w:p w14:paraId="0331E0AA" w14:textId="77777777" w:rsidR="00B51EF2" w:rsidRDefault="00893B53" w:rsidP="0081466F">
      <w:pPr>
        <w:ind w:firstLine="567"/>
        <w:jc w:val="both"/>
        <w:rPr>
          <w:b/>
          <w:sz w:val="26"/>
          <w:szCs w:val="26"/>
        </w:rPr>
      </w:pPr>
      <w:r>
        <w:rPr>
          <w:sz w:val="26"/>
          <w:szCs w:val="26"/>
        </w:rPr>
        <w:t>2.1. Место проведения: НРМОБУ «</w:t>
      </w:r>
      <w:r w:rsidR="00454117" w:rsidRPr="00454117">
        <w:rPr>
          <w:sz w:val="26"/>
          <w:szCs w:val="26"/>
        </w:rPr>
        <w:t>Сингапайская СОШ</w:t>
      </w:r>
      <w:r>
        <w:rPr>
          <w:sz w:val="26"/>
          <w:szCs w:val="26"/>
        </w:rPr>
        <w:t>»</w:t>
      </w:r>
      <w:r w:rsidR="00B51EF2">
        <w:rPr>
          <w:sz w:val="26"/>
          <w:szCs w:val="26"/>
        </w:rPr>
        <w:t xml:space="preserve"> (школы и учреждения дополнительного образования)</w:t>
      </w:r>
      <w:r w:rsidR="00B51EF2">
        <w:rPr>
          <w:b/>
          <w:sz w:val="26"/>
          <w:szCs w:val="26"/>
        </w:rPr>
        <w:t>.</w:t>
      </w:r>
    </w:p>
    <w:p w14:paraId="2B849E78" w14:textId="1157B83C" w:rsidR="00893B53" w:rsidRPr="00B51EF2" w:rsidRDefault="00893B53" w:rsidP="003E7D85">
      <w:pPr>
        <w:ind w:firstLine="567"/>
        <w:jc w:val="both"/>
        <w:rPr>
          <w:sz w:val="26"/>
          <w:szCs w:val="26"/>
        </w:rPr>
      </w:pPr>
      <w:r>
        <w:rPr>
          <w:sz w:val="26"/>
          <w:szCs w:val="26"/>
        </w:rPr>
        <w:t>Время проведения:</w:t>
      </w:r>
      <w:r w:rsidRPr="00D8067D">
        <w:rPr>
          <w:color w:val="FF0000"/>
          <w:sz w:val="26"/>
          <w:szCs w:val="26"/>
        </w:rPr>
        <w:t xml:space="preserve"> </w:t>
      </w:r>
      <w:r w:rsidR="0091321A" w:rsidRPr="00723B61">
        <w:rPr>
          <w:b/>
          <w:sz w:val="26"/>
          <w:szCs w:val="26"/>
        </w:rPr>
        <w:t>28</w:t>
      </w:r>
      <w:r w:rsidR="00B51EF2" w:rsidRPr="00723B61">
        <w:rPr>
          <w:b/>
          <w:sz w:val="26"/>
          <w:szCs w:val="26"/>
        </w:rPr>
        <w:t xml:space="preserve"> апреля </w:t>
      </w:r>
      <w:r w:rsidR="00FC6298" w:rsidRPr="00723B61">
        <w:rPr>
          <w:b/>
          <w:sz w:val="26"/>
          <w:szCs w:val="26"/>
        </w:rPr>
        <w:t>20</w:t>
      </w:r>
      <w:r w:rsidR="002D55DF">
        <w:rPr>
          <w:b/>
          <w:sz w:val="26"/>
          <w:szCs w:val="26"/>
        </w:rPr>
        <w:t>23</w:t>
      </w:r>
      <w:r w:rsidR="00B51EF2" w:rsidRPr="00723B61">
        <w:rPr>
          <w:b/>
          <w:sz w:val="26"/>
          <w:szCs w:val="26"/>
        </w:rPr>
        <w:t xml:space="preserve"> года, начало в 10.00 час.</w:t>
      </w:r>
    </w:p>
    <w:p w14:paraId="306B0300" w14:textId="515B0698" w:rsidR="00357BCC" w:rsidRDefault="00893B53" w:rsidP="003E7D85">
      <w:pPr>
        <w:tabs>
          <w:tab w:val="center" w:pos="4677"/>
        </w:tabs>
        <w:ind w:firstLine="567"/>
        <w:jc w:val="both"/>
        <w:rPr>
          <w:sz w:val="26"/>
          <w:szCs w:val="26"/>
        </w:rPr>
      </w:pPr>
      <w:r>
        <w:rPr>
          <w:sz w:val="26"/>
          <w:szCs w:val="26"/>
        </w:rPr>
        <w:t>2.3.</w:t>
      </w:r>
      <w:r>
        <w:rPr>
          <w:b/>
          <w:sz w:val="26"/>
          <w:szCs w:val="26"/>
        </w:rPr>
        <w:t xml:space="preserve"> Заявки </w:t>
      </w:r>
      <w:r w:rsidR="00E6556C">
        <w:rPr>
          <w:b/>
          <w:sz w:val="26"/>
          <w:szCs w:val="26"/>
        </w:rPr>
        <w:t xml:space="preserve">в электронном виде </w:t>
      </w:r>
      <w:r>
        <w:rPr>
          <w:sz w:val="26"/>
          <w:szCs w:val="26"/>
        </w:rPr>
        <w:t xml:space="preserve">на участие в конференции </w:t>
      </w:r>
      <w:r w:rsidRPr="007801D0">
        <w:rPr>
          <w:sz w:val="26"/>
          <w:szCs w:val="26"/>
        </w:rPr>
        <w:t xml:space="preserve">молодых исследователей </w:t>
      </w:r>
      <w:r w:rsidR="00357BCC">
        <w:rPr>
          <w:sz w:val="26"/>
          <w:szCs w:val="26"/>
        </w:rPr>
        <w:t xml:space="preserve">и </w:t>
      </w:r>
      <w:r w:rsidR="00005A82">
        <w:rPr>
          <w:sz w:val="26"/>
          <w:szCs w:val="26"/>
        </w:rPr>
        <w:t>электронный вариант</w:t>
      </w:r>
      <w:r w:rsidR="00357BCC">
        <w:rPr>
          <w:sz w:val="26"/>
          <w:szCs w:val="26"/>
        </w:rPr>
        <w:t xml:space="preserve"> исследовательской работы в срок до </w:t>
      </w:r>
      <w:r w:rsidR="002D55DF">
        <w:rPr>
          <w:sz w:val="26"/>
          <w:szCs w:val="26"/>
        </w:rPr>
        <w:t>19.04.2023</w:t>
      </w:r>
      <w:r w:rsidR="00357BCC" w:rsidRPr="00723B61">
        <w:rPr>
          <w:sz w:val="26"/>
          <w:szCs w:val="26"/>
        </w:rPr>
        <w:t xml:space="preserve"> г</w:t>
      </w:r>
      <w:r w:rsidR="00357BCC">
        <w:rPr>
          <w:sz w:val="26"/>
          <w:szCs w:val="26"/>
        </w:rPr>
        <w:t xml:space="preserve">. на электронный адрес </w:t>
      </w:r>
      <w:hyperlink r:id="rId12" w:history="1">
        <w:r w:rsidR="00357BCC" w:rsidRPr="00B34543">
          <w:rPr>
            <w:rStyle w:val="a9"/>
            <w:sz w:val="26"/>
            <w:szCs w:val="26"/>
          </w:rPr>
          <w:t>irina-alex-77@mail.ru</w:t>
        </w:r>
      </w:hyperlink>
    </w:p>
    <w:p w14:paraId="7C33F6D6" w14:textId="48932CD0" w:rsidR="00893B53" w:rsidRDefault="00893B53" w:rsidP="003E7D85">
      <w:pPr>
        <w:ind w:firstLine="567"/>
        <w:jc w:val="both"/>
        <w:rPr>
          <w:sz w:val="26"/>
          <w:szCs w:val="26"/>
        </w:rPr>
      </w:pPr>
      <w:r>
        <w:rPr>
          <w:spacing w:val="-4"/>
          <w:sz w:val="26"/>
          <w:szCs w:val="26"/>
        </w:rPr>
        <w:t>2.4.</w:t>
      </w:r>
      <w:r w:rsidR="00454117">
        <w:rPr>
          <w:spacing w:val="-4"/>
          <w:sz w:val="26"/>
          <w:szCs w:val="26"/>
        </w:rPr>
        <w:t xml:space="preserve"> </w:t>
      </w:r>
      <w:r>
        <w:rPr>
          <w:spacing w:val="-4"/>
          <w:sz w:val="26"/>
          <w:szCs w:val="26"/>
        </w:rPr>
        <w:t>Пакет материалов, который представляют образовательные учреждения, должен содержать:</w:t>
      </w:r>
      <w:r>
        <w:rPr>
          <w:sz w:val="26"/>
          <w:szCs w:val="26"/>
        </w:rPr>
        <w:t xml:space="preserve"> папки для научных секций конференции, в каждой из которых размещены материалы только одной работы. На папке должно быть указано: </w:t>
      </w:r>
      <w:r w:rsidR="00FC6298" w:rsidRPr="00FC6298">
        <w:rPr>
          <w:sz w:val="26"/>
          <w:szCs w:val="26"/>
        </w:rPr>
        <w:t xml:space="preserve">наименование секции, муниципальное образование, </w:t>
      </w:r>
      <w:r w:rsidR="00A17C63" w:rsidRPr="00FC6298">
        <w:rPr>
          <w:sz w:val="26"/>
          <w:szCs w:val="26"/>
        </w:rPr>
        <w:t>образовательн</w:t>
      </w:r>
      <w:r w:rsidR="00A17C63">
        <w:rPr>
          <w:sz w:val="26"/>
          <w:szCs w:val="26"/>
        </w:rPr>
        <w:t>ое</w:t>
      </w:r>
      <w:r w:rsidR="00FC6298" w:rsidRPr="00FC6298">
        <w:rPr>
          <w:sz w:val="26"/>
          <w:szCs w:val="26"/>
        </w:rPr>
        <w:t xml:space="preserve"> </w:t>
      </w:r>
      <w:r w:rsidR="00A17C63">
        <w:rPr>
          <w:sz w:val="26"/>
          <w:szCs w:val="26"/>
        </w:rPr>
        <w:t>учреждение</w:t>
      </w:r>
      <w:r w:rsidR="00FC6298" w:rsidRPr="00FC6298">
        <w:rPr>
          <w:sz w:val="26"/>
          <w:szCs w:val="26"/>
        </w:rPr>
        <w:t>, фамилия, имя, отчество автора работы. Папки не должны допускать самопроизвольного выпадения материалов. Работа представляется в одном экземпляре</w:t>
      </w:r>
      <w:r w:rsidR="00357BCC">
        <w:rPr>
          <w:sz w:val="26"/>
          <w:szCs w:val="26"/>
        </w:rPr>
        <w:t>.</w:t>
      </w:r>
      <w:r w:rsidR="00357BCC" w:rsidRPr="00723B61">
        <w:rPr>
          <w:sz w:val="26"/>
          <w:szCs w:val="26"/>
        </w:rPr>
        <w:t xml:space="preserve"> (</w:t>
      </w:r>
      <w:r w:rsidR="00F04DCD">
        <w:rPr>
          <w:b/>
          <w:sz w:val="26"/>
          <w:szCs w:val="26"/>
          <w:u w:val="single"/>
        </w:rPr>
        <w:t>Привести с собой 28.04.2023</w:t>
      </w:r>
      <w:r w:rsidR="00357BCC" w:rsidRPr="00723B61">
        <w:rPr>
          <w:b/>
          <w:sz w:val="26"/>
          <w:szCs w:val="26"/>
          <w:u w:val="single"/>
        </w:rPr>
        <w:t xml:space="preserve"> года)</w:t>
      </w:r>
    </w:p>
    <w:p w14:paraId="709164B4" w14:textId="7AADB4E8" w:rsidR="00893B53" w:rsidRPr="00B00A86" w:rsidRDefault="00893B53" w:rsidP="003E7D85">
      <w:pPr>
        <w:shd w:val="clear" w:color="auto" w:fill="FFFFFF"/>
        <w:ind w:right="-54" w:firstLine="567"/>
        <w:jc w:val="both"/>
        <w:rPr>
          <w:sz w:val="26"/>
          <w:szCs w:val="26"/>
        </w:rPr>
      </w:pPr>
      <w:r>
        <w:rPr>
          <w:sz w:val="26"/>
          <w:szCs w:val="26"/>
        </w:rPr>
        <w:t xml:space="preserve">2.5. Организационный комитет распределяет работы по научным секциям Конференции в соответствии с направлениями, указанными в Положении. </w:t>
      </w:r>
      <w:r w:rsidRPr="00B00A86">
        <w:rPr>
          <w:sz w:val="26"/>
          <w:szCs w:val="26"/>
        </w:rPr>
        <w:t>Состав</w:t>
      </w:r>
      <w:r w:rsidR="00F90814" w:rsidRPr="00B00A86">
        <w:rPr>
          <w:sz w:val="26"/>
          <w:szCs w:val="26"/>
        </w:rPr>
        <w:t xml:space="preserve"> жюри определится </w:t>
      </w:r>
      <w:r w:rsidR="00454117">
        <w:rPr>
          <w:color w:val="000000" w:themeColor="text1"/>
          <w:sz w:val="26"/>
          <w:szCs w:val="26"/>
        </w:rPr>
        <w:t>21</w:t>
      </w:r>
      <w:r w:rsidR="00F90814" w:rsidRPr="00B00A86">
        <w:rPr>
          <w:color w:val="000000" w:themeColor="text1"/>
          <w:sz w:val="26"/>
          <w:szCs w:val="26"/>
        </w:rPr>
        <w:t xml:space="preserve"> а</w:t>
      </w:r>
      <w:r w:rsidR="001563E8" w:rsidRPr="00B00A86">
        <w:rPr>
          <w:color w:val="000000" w:themeColor="text1"/>
          <w:sz w:val="26"/>
          <w:szCs w:val="26"/>
        </w:rPr>
        <w:t xml:space="preserve">преля </w:t>
      </w:r>
      <w:r w:rsidR="00FC6298" w:rsidRPr="00B00A86">
        <w:rPr>
          <w:sz w:val="26"/>
          <w:szCs w:val="26"/>
        </w:rPr>
        <w:t>20</w:t>
      </w:r>
      <w:r w:rsidR="00F04DCD">
        <w:rPr>
          <w:sz w:val="26"/>
          <w:szCs w:val="26"/>
        </w:rPr>
        <w:t>23</w:t>
      </w:r>
      <w:r w:rsidR="00FC6298" w:rsidRPr="00B00A86">
        <w:rPr>
          <w:sz w:val="26"/>
          <w:szCs w:val="26"/>
        </w:rPr>
        <w:t xml:space="preserve"> года</w:t>
      </w:r>
      <w:r w:rsidRPr="00B00A86">
        <w:rPr>
          <w:sz w:val="26"/>
          <w:szCs w:val="26"/>
        </w:rPr>
        <w:t xml:space="preserve"> после подачи и обработки всех заявок. </w:t>
      </w:r>
    </w:p>
    <w:p w14:paraId="14D13C10" w14:textId="77777777" w:rsidR="00893B53" w:rsidRDefault="00893B53" w:rsidP="003E7D85">
      <w:pPr>
        <w:ind w:firstLine="567"/>
        <w:jc w:val="both"/>
        <w:rPr>
          <w:sz w:val="26"/>
          <w:szCs w:val="26"/>
        </w:rPr>
      </w:pPr>
      <w:r>
        <w:rPr>
          <w:sz w:val="26"/>
          <w:szCs w:val="26"/>
        </w:rPr>
        <w:t>2.6. Работа конференции предусматривает публичные выступления участников по результатам собственной исследовательской деятельности на научных секциях, обсуждение затронутых проблем.</w:t>
      </w:r>
    </w:p>
    <w:p w14:paraId="39F9F03A" w14:textId="77777777" w:rsidR="00893B53" w:rsidRDefault="00893B53" w:rsidP="003E7D85">
      <w:pPr>
        <w:ind w:firstLine="567"/>
        <w:jc w:val="both"/>
        <w:rPr>
          <w:b/>
          <w:sz w:val="26"/>
          <w:szCs w:val="26"/>
        </w:rPr>
      </w:pPr>
      <w:r>
        <w:rPr>
          <w:sz w:val="26"/>
          <w:szCs w:val="26"/>
        </w:rPr>
        <w:t>2.7. На научной секции работает экспертная комиссия в составе не менее трех человек из числа специалистов в области образования, которые оценивают достижения автора и качество доклада. Члены жюри не оценивают работы участников своих образовательных учреждений. Возможно изменение в составе членов жюри.</w:t>
      </w:r>
    </w:p>
    <w:p w14:paraId="4481C6AC" w14:textId="77777777" w:rsidR="00893B53" w:rsidRDefault="00893B53" w:rsidP="003E7D85">
      <w:pPr>
        <w:ind w:firstLine="567"/>
        <w:jc w:val="both"/>
        <w:rPr>
          <w:sz w:val="26"/>
          <w:szCs w:val="26"/>
        </w:rPr>
      </w:pPr>
      <w:r>
        <w:rPr>
          <w:sz w:val="26"/>
          <w:szCs w:val="26"/>
        </w:rPr>
        <w:t>2.8. На каждого участника экспертной комиссией заполняется экспертная карта участника, куда заносится оценка работы и процедуры ее защиты в виде баллов и учитывается при подведении итогов работы научной секции конференции</w:t>
      </w:r>
    </w:p>
    <w:p w14:paraId="1B565285" w14:textId="7B1969EC" w:rsidR="003E7D85" w:rsidRDefault="00893B53" w:rsidP="003E7D85">
      <w:pPr>
        <w:tabs>
          <w:tab w:val="left" w:pos="900"/>
        </w:tabs>
        <w:ind w:firstLine="567"/>
        <w:jc w:val="both"/>
        <w:rPr>
          <w:b/>
          <w:sz w:val="26"/>
          <w:szCs w:val="26"/>
        </w:rPr>
      </w:pPr>
      <w:r>
        <w:rPr>
          <w:sz w:val="26"/>
          <w:szCs w:val="26"/>
        </w:rPr>
        <w:t xml:space="preserve">2.9. </w:t>
      </w:r>
      <w:r w:rsidRPr="00317141">
        <w:rPr>
          <w:b/>
          <w:sz w:val="26"/>
          <w:szCs w:val="26"/>
        </w:rPr>
        <w:t xml:space="preserve">Экспертная комиссия (жюри) </w:t>
      </w:r>
      <w:r w:rsidR="003E7D85">
        <w:rPr>
          <w:b/>
          <w:sz w:val="26"/>
          <w:szCs w:val="26"/>
        </w:rPr>
        <w:t xml:space="preserve">до </w:t>
      </w:r>
      <w:r w:rsidR="00C274D2">
        <w:rPr>
          <w:b/>
          <w:sz w:val="26"/>
          <w:szCs w:val="26"/>
        </w:rPr>
        <w:t>24.04.2023</w:t>
      </w:r>
      <w:r w:rsidR="003E7D85" w:rsidRPr="00723B61">
        <w:rPr>
          <w:b/>
          <w:sz w:val="26"/>
          <w:szCs w:val="26"/>
        </w:rPr>
        <w:t xml:space="preserve"> </w:t>
      </w:r>
      <w:r w:rsidR="003E7D85">
        <w:rPr>
          <w:b/>
          <w:sz w:val="26"/>
          <w:szCs w:val="26"/>
        </w:rPr>
        <w:t xml:space="preserve">года </w:t>
      </w:r>
      <w:r w:rsidR="003E7D85" w:rsidRPr="00317141">
        <w:rPr>
          <w:b/>
          <w:sz w:val="26"/>
          <w:szCs w:val="26"/>
        </w:rPr>
        <w:t>проводит предварительное изучение работ</w:t>
      </w:r>
      <w:r w:rsidR="003E7D85">
        <w:rPr>
          <w:b/>
          <w:sz w:val="26"/>
          <w:szCs w:val="26"/>
        </w:rPr>
        <w:t>.</w:t>
      </w:r>
    </w:p>
    <w:p w14:paraId="08B443A7" w14:textId="77777777" w:rsidR="00893B53" w:rsidRPr="0088136E" w:rsidRDefault="00893B53" w:rsidP="003E7D85">
      <w:pPr>
        <w:ind w:firstLine="567"/>
        <w:jc w:val="both"/>
        <w:rPr>
          <w:sz w:val="26"/>
          <w:szCs w:val="26"/>
        </w:rPr>
      </w:pPr>
      <w:r>
        <w:rPr>
          <w:sz w:val="26"/>
          <w:szCs w:val="26"/>
        </w:rPr>
        <w:t>2.10. Материалы, направленн</w:t>
      </w:r>
      <w:r w:rsidR="00D3008E">
        <w:rPr>
          <w:sz w:val="26"/>
          <w:szCs w:val="26"/>
        </w:rPr>
        <w:t xml:space="preserve">ые на Конференцию, </w:t>
      </w:r>
      <w:r w:rsidR="0088136E">
        <w:rPr>
          <w:sz w:val="26"/>
          <w:szCs w:val="26"/>
        </w:rPr>
        <w:t xml:space="preserve">не </w:t>
      </w:r>
      <w:r w:rsidR="00D3008E" w:rsidRPr="0088136E">
        <w:rPr>
          <w:color w:val="000000" w:themeColor="text1"/>
          <w:sz w:val="26"/>
          <w:szCs w:val="26"/>
        </w:rPr>
        <w:t>возвращаются</w:t>
      </w:r>
      <w:r w:rsidR="00D3008E" w:rsidRPr="00D3008E">
        <w:rPr>
          <w:sz w:val="26"/>
          <w:szCs w:val="26"/>
        </w:rPr>
        <w:t>. Авторам работ не передаются рецензии, экспертные карты, протоколы жюри.</w:t>
      </w:r>
      <w:r>
        <w:rPr>
          <w:sz w:val="26"/>
          <w:szCs w:val="26"/>
        </w:rPr>
        <w:t xml:space="preserve"> </w:t>
      </w:r>
      <w:r w:rsidRPr="0088136E">
        <w:rPr>
          <w:sz w:val="26"/>
          <w:szCs w:val="26"/>
        </w:rPr>
        <w:t>Причины отклонения работ и присуждения наград, как правило, не сообщаются.</w:t>
      </w:r>
    </w:p>
    <w:p w14:paraId="069419FD" w14:textId="77777777" w:rsidR="00893B53" w:rsidRDefault="00893B53" w:rsidP="003E7D85">
      <w:pPr>
        <w:ind w:firstLine="567"/>
        <w:jc w:val="both"/>
        <w:rPr>
          <w:b/>
          <w:iCs/>
          <w:sz w:val="26"/>
          <w:szCs w:val="26"/>
        </w:rPr>
      </w:pPr>
      <w:r>
        <w:rPr>
          <w:iCs/>
          <w:sz w:val="26"/>
          <w:szCs w:val="26"/>
        </w:rPr>
        <w:t>2.11</w:t>
      </w:r>
      <w:r>
        <w:rPr>
          <w:b/>
          <w:iCs/>
          <w:sz w:val="26"/>
          <w:szCs w:val="26"/>
        </w:rPr>
        <w:t>. К участию в муниципальном этапе научной конференции допускаются работы, прошедшие школьный этап конференции (от каждой секции направляется победитель, либо</w:t>
      </w:r>
      <w:r w:rsidR="0088136E">
        <w:rPr>
          <w:b/>
          <w:iCs/>
          <w:sz w:val="26"/>
          <w:szCs w:val="26"/>
        </w:rPr>
        <w:t>,</w:t>
      </w:r>
      <w:r>
        <w:rPr>
          <w:b/>
          <w:iCs/>
          <w:sz w:val="26"/>
          <w:szCs w:val="26"/>
        </w:rPr>
        <w:t xml:space="preserve"> если работа секций не организована</w:t>
      </w:r>
      <w:r w:rsidR="00F90814">
        <w:rPr>
          <w:b/>
          <w:iCs/>
          <w:sz w:val="26"/>
          <w:szCs w:val="26"/>
        </w:rPr>
        <w:t>,</w:t>
      </w:r>
      <w:r>
        <w:rPr>
          <w:b/>
          <w:iCs/>
          <w:sz w:val="26"/>
          <w:szCs w:val="26"/>
        </w:rPr>
        <w:t xml:space="preserve"> то от образовательного учреждения - 1,</w:t>
      </w:r>
      <w:r w:rsidR="00F90814">
        <w:rPr>
          <w:b/>
          <w:iCs/>
          <w:sz w:val="26"/>
          <w:szCs w:val="26"/>
        </w:rPr>
        <w:t xml:space="preserve"> </w:t>
      </w:r>
      <w:r>
        <w:rPr>
          <w:b/>
          <w:iCs/>
          <w:sz w:val="26"/>
          <w:szCs w:val="26"/>
        </w:rPr>
        <w:t>2,</w:t>
      </w:r>
      <w:r w:rsidR="00F90814">
        <w:rPr>
          <w:b/>
          <w:iCs/>
          <w:sz w:val="26"/>
          <w:szCs w:val="26"/>
        </w:rPr>
        <w:t xml:space="preserve"> </w:t>
      </w:r>
      <w:r>
        <w:rPr>
          <w:b/>
          <w:iCs/>
          <w:sz w:val="26"/>
          <w:szCs w:val="26"/>
        </w:rPr>
        <w:t>3 место).</w:t>
      </w:r>
    </w:p>
    <w:p w14:paraId="7AB5BAD9" w14:textId="77777777" w:rsidR="00893B53" w:rsidRDefault="00893B53" w:rsidP="003E7D85">
      <w:pPr>
        <w:ind w:firstLine="567"/>
        <w:jc w:val="both"/>
        <w:rPr>
          <w:b/>
          <w:iCs/>
          <w:sz w:val="26"/>
          <w:szCs w:val="26"/>
        </w:rPr>
      </w:pPr>
      <w:r>
        <w:rPr>
          <w:iCs/>
          <w:sz w:val="26"/>
          <w:szCs w:val="26"/>
        </w:rPr>
        <w:t xml:space="preserve">2.12. </w:t>
      </w:r>
      <w:r>
        <w:rPr>
          <w:b/>
          <w:iCs/>
          <w:sz w:val="26"/>
          <w:szCs w:val="26"/>
        </w:rPr>
        <w:t>Работы</w:t>
      </w:r>
      <w:r w:rsidR="00D3008E">
        <w:rPr>
          <w:b/>
          <w:iCs/>
          <w:sz w:val="26"/>
          <w:szCs w:val="26"/>
        </w:rPr>
        <w:t>,</w:t>
      </w:r>
      <w:r>
        <w:rPr>
          <w:b/>
          <w:iCs/>
          <w:sz w:val="26"/>
          <w:szCs w:val="26"/>
        </w:rPr>
        <w:t xml:space="preserve"> не прошедшие заочный тур</w:t>
      </w:r>
      <w:r w:rsidR="00D3008E">
        <w:rPr>
          <w:b/>
          <w:iCs/>
          <w:sz w:val="26"/>
          <w:szCs w:val="26"/>
        </w:rPr>
        <w:t>,</w:t>
      </w:r>
      <w:r>
        <w:rPr>
          <w:b/>
          <w:iCs/>
          <w:sz w:val="26"/>
          <w:szCs w:val="26"/>
        </w:rPr>
        <w:t xml:space="preserve"> к защите не допускаются, на переработку не отдаются.</w:t>
      </w:r>
    </w:p>
    <w:p w14:paraId="28CE2306" w14:textId="4238FD7C" w:rsidR="00893B53" w:rsidRPr="00EF496A" w:rsidRDefault="00893B53" w:rsidP="0081466F">
      <w:pPr>
        <w:ind w:firstLine="567"/>
        <w:jc w:val="both"/>
        <w:rPr>
          <w:iCs/>
          <w:sz w:val="26"/>
          <w:szCs w:val="26"/>
        </w:rPr>
      </w:pPr>
      <w:r w:rsidRPr="00EF496A">
        <w:rPr>
          <w:iCs/>
          <w:sz w:val="26"/>
          <w:szCs w:val="26"/>
        </w:rPr>
        <w:t xml:space="preserve">2.13. Работа муниципального этапа конференции будет организована по </w:t>
      </w:r>
      <w:r w:rsidR="00C65B17">
        <w:rPr>
          <w:iCs/>
          <w:sz w:val="26"/>
          <w:szCs w:val="26"/>
        </w:rPr>
        <w:t>семи</w:t>
      </w:r>
      <w:r w:rsidRPr="004E040E">
        <w:rPr>
          <w:iCs/>
          <w:sz w:val="26"/>
          <w:szCs w:val="26"/>
        </w:rPr>
        <w:t xml:space="preserve"> секциям, </w:t>
      </w:r>
      <w:r w:rsidRPr="00EF496A">
        <w:rPr>
          <w:iCs/>
          <w:sz w:val="26"/>
          <w:szCs w:val="26"/>
        </w:rPr>
        <w:t xml:space="preserve">на окружной этап могут быть рекомендованы работы – победители первых </w:t>
      </w:r>
      <w:r w:rsidR="00C65B17">
        <w:rPr>
          <w:iCs/>
          <w:sz w:val="26"/>
          <w:szCs w:val="26"/>
        </w:rPr>
        <w:t>пяти</w:t>
      </w:r>
      <w:r w:rsidRPr="00EF496A">
        <w:rPr>
          <w:iCs/>
          <w:sz w:val="26"/>
          <w:szCs w:val="26"/>
        </w:rPr>
        <w:t xml:space="preserve"> секций.</w:t>
      </w:r>
    </w:p>
    <w:p w14:paraId="07227154" w14:textId="77777777" w:rsidR="00893B53" w:rsidRPr="0081466F" w:rsidRDefault="00893B53" w:rsidP="00893B53">
      <w:pPr>
        <w:jc w:val="center"/>
        <w:rPr>
          <w:b/>
          <w:iCs/>
          <w:color w:val="FF0000"/>
          <w:sz w:val="16"/>
          <w:szCs w:val="16"/>
        </w:rPr>
      </w:pPr>
    </w:p>
    <w:p w14:paraId="4F625651" w14:textId="77777777" w:rsidR="00893B53" w:rsidRDefault="00893B53" w:rsidP="00893B53">
      <w:pPr>
        <w:jc w:val="center"/>
        <w:rPr>
          <w:b/>
          <w:sz w:val="26"/>
          <w:szCs w:val="26"/>
        </w:rPr>
      </w:pPr>
      <w:r>
        <w:rPr>
          <w:b/>
          <w:sz w:val="26"/>
          <w:szCs w:val="26"/>
        </w:rPr>
        <w:t>3. НАПРАВЛЕНИЯ ИССЛЕДОВАТЕЛЬСКИХ И ТВОРЧЕСКИХ РАБОТ:</w:t>
      </w:r>
    </w:p>
    <w:p w14:paraId="0A96411D" w14:textId="77777777" w:rsidR="00893B53" w:rsidRDefault="00893B53" w:rsidP="008926F6">
      <w:pPr>
        <w:ind w:firstLine="708"/>
        <w:rPr>
          <w:sz w:val="26"/>
          <w:szCs w:val="26"/>
        </w:rPr>
      </w:pPr>
      <w:r>
        <w:rPr>
          <w:sz w:val="26"/>
          <w:szCs w:val="26"/>
        </w:rPr>
        <w:t>1. Инженерные науки в техносфере настоящего и будущего.</w:t>
      </w:r>
    </w:p>
    <w:p w14:paraId="414CA74A" w14:textId="77777777" w:rsidR="00893B53" w:rsidRDefault="00893B53" w:rsidP="008926F6">
      <w:pPr>
        <w:ind w:firstLine="708"/>
        <w:rPr>
          <w:sz w:val="26"/>
          <w:szCs w:val="26"/>
        </w:rPr>
      </w:pPr>
      <w:r>
        <w:rPr>
          <w:sz w:val="26"/>
          <w:szCs w:val="26"/>
        </w:rPr>
        <w:t>2. Естественные науки и современный мир.</w:t>
      </w:r>
    </w:p>
    <w:p w14:paraId="34BA8CBD" w14:textId="4F423A02" w:rsidR="00893B53" w:rsidRDefault="00893B53" w:rsidP="008926F6">
      <w:pPr>
        <w:ind w:firstLine="708"/>
        <w:rPr>
          <w:sz w:val="26"/>
          <w:szCs w:val="26"/>
        </w:rPr>
      </w:pPr>
      <w:r>
        <w:rPr>
          <w:sz w:val="26"/>
          <w:szCs w:val="26"/>
        </w:rPr>
        <w:t>3. Математика</w:t>
      </w:r>
      <w:r w:rsidR="004818BA">
        <w:rPr>
          <w:sz w:val="26"/>
          <w:szCs w:val="26"/>
        </w:rPr>
        <w:t>, физика</w:t>
      </w:r>
      <w:r>
        <w:rPr>
          <w:sz w:val="26"/>
          <w:szCs w:val="26"/>
        </w:rPr>
        <w:t xml:space="preserve"> и информационные технологии.</w:t>
      </w:r>
    </w:p>
    <w:p w14:paraId="73B5F3BE" w14:textId="77777777" w:rsidR="00893B53" w:rsidRDefault="00893B53" w:rsidP="008926F6">
      <w:pPr>
        <w:ind w:firstLine="708"/>
        <w:rPr>
          <w:sz w:val="26"/>
          <w:szCs w:val="26"/>
        </w:rPr>
      </w:pPr>
      <w:r>
        <w:rPr>
          <w:sz w:val="26"/>
          <w:szCs w:val="26"/>
        </w:rPr>
        <w:t>4. Социально-гуманитарные науки.</w:t>
      </w:r>
    </w:p>
    <w:p w14:paraId="3B06A08E" w14:textId="4520089A" w:rsidR="0043235D" w:rsidRDefault="0043235D" w:rsidP="008926F6">
      <w:pPr>
        <w:ind w:firstLine="708"/>
        <w:rPr>
          <w:sz w:val="26"/>
          <w:szCs w:val="26"/>
        </w:rPr>
      </w:pPr>
      <w:r>
        <w:rPr>
          <w:sz w:val="26"/>
          <w:szCs w:val="26"/>
        </w:rPr>
        <w:t>5. Прикладное искусство.</w:t>
      </w:r>
    </w:p>
    <w:p w14:paraId="2654ABFF" w14:textId="77777777" w:rsidR="00893B53" w:rsidRPr="0081466F" w:rsidRDefault="00893B53" w:rsidP="00893B53">
      <w:pPr>
        <w:rPr>
          <w:sz w:val="16"/>
          <w:szCs w:val="16"/>
        </w:rPr>
      </w:pPr>
    </w:p>
    <w:p w14:paraId="195725BD" w14:textId="77777777" w:rsidR="00893B53" w:rsidRPr="00AE4882" w:rsidRDefault="00893B53" w:rsidP="008926F6">
      <w:pPr>
        <w:ind w:firstLine="708"/>
        <w:rPr>
          <w:color w:val="000000" w:themeColor="text1"/>
          <w:sz w:val="26"/>
          <w:szCs w:val="26"/>
          <w:u w:val="single"/>
        </w:rPr>
      </w:pPr>
      <w:r w:rsidRPr="00AE4882">
        <w:rPr>
          <w:color w:val="000000" w:themeColor="text1"/>
          <w:sz w:val="26"/>
          <w:szCs w:val="26"/>
          <w:u w:val="single"/>
        </w:rPr>
        <w:t>Дополнительные направления:</w:t>
      </w:r>
    </w:p>
    <w:p w14:paraId="3F4F7DCE" w14:textId="32BBE2E7" w:rsidR="00893B53" w:rsidRPr="00AE4882" w:rsidRDefault="0043235D" w:rsidP="008926F6">
      <w:pPr>
        <w:ind w:firstLine="708"/>
        <w:rPr>
          <w:color w:val="000000" w:themeColor="text1"/>
          <w:sz w:val="26"/>
          <w:szCs w:val="26"/>
        </w:rPr>
      </w:pPr>
      <w:r>
        <w:rPr>
          <w:color w:val="000000" w:themeColor="text1"/>
          <w:sz w:val="26"/>
          <w:szCs w:val="26"/>
        </w:rPr>
        <w:t>6</w:t>
      </w:r>
      <w:r w:rsidR="00893B53" w:rsidRPr="00AE4882">
        <w:rPr>
          <w:color w:val="000000" w:themeColor="text1"/>
          <w:sz w:val="26"/>
          <w:szCs w:val="26"/>
        </w:rPr>
        <w:t>. Конкурс творческих работ «Вдохновение».</w:t>
      </w:r>
    </w:p>
    <w:p w14:paraId="679A1FE0" w14:textId="304E12B4" w:rsidR="00893B53" w:rsidRPr="00AE4882" w:rsidRDefault="0043235D" w:rsidP="008926F6">
      <w:pPr>
        <w:ind w:firstLine="708"/>
        <w:rPr>
          <w:color w:val="000000" w:themeColor="text1"/>
          <w:sz w:val="26"/>
          <w:szCs w:val="26"/>
        </w:rPr>
      </w:pPr>
      <w:r>
        <w:rPr>
          <w:color w:val="000000" w:themeColor="text1"/>
          <w:sz w:val="26"/>
          <w:szCs w:val="26"/>
        </w:rPr>
        <w:t>7</w:t>
      </w:r>
      <w:r w:rsidR="00893B53" w:rsidRPr="00AE4882">
        <w:rPr>
          <w:color w:val="000000" w:themeColor="text1"/>
          <w:sz w:val="26"/>
          <w:szCs w:val="26"/>
        </w:rPr>
        <w:t>. Начинающие исследователи (учащиеся 1-4 классов).</w:t>
      </w:r>
    </w:p>
    <w:p w14:paraId="1EC5BEA0" w14:textId="77777777" w:rsidR="00893B53" w:rsidRPr="0081466F" w:rsidRDefault="00893B53" w:rsidP="00893B53">
      <w:pPr>
        <w:rPr>
          <w:color w:val="FF0000"/>
          <w:sz w:val="16"/>
          <w:szCs w:val="16"/>
        </w:rPr>
      </w:pPr>
    </w:p>
    <w:p w14:paraId="232EC955" w14:textId="77777777" w:rsidR="00893B53" w:rsidRPr="0088136E" w:rsidRDefault="00893B53" w:rsidP="00893B53">
      <w:pPr>
        <w:jc w:val="center"/>
        <w:rPr>
          <w:b/>
          <w:color w:val="000000" w:themeColor="text1"/>
          <w:sz w:val="26"/>
          <w:szCs w:val="26"/>
          <w:u w:val="single"/>
        </w:rPr>
      </w:pPr>
      <w:r w:rsidRPr="0088136E">
        <w:rPr>
          <w:b/>
          <w:color w:val="000000" w:themeColor="text1"/>
          <w:sz w:val="26"/>
          <w:szCs w:val="26"/>
          <w:u w:val="single"/>
        </w:rPr>
        <w:t>Работы дополнительных секций (направлений) на округ не направляются.</w:t>
      </w:r>
    </w:p>
    <w:p w14:paraId="54EE871D" w14:textId="77777777" w:rsidR="00893B53" w:rsidRPr="0081466F" w:rsidRDefault="00893B53" w:rsidP="00893B53">
      <w:pPr>
        <w:rPr>
          <w:b/>
          <w:sz w:val="16"/>
          <w:szCs w:val="16"/>
        </w:rPr>
      </w:pPr>
    </w:p>
    <w:p w14:paraId="5DC23714" w14:textId="77777777" w:rsidR="00893B53" w:rsidRDefault="00893B53" w:rsidP="00893B53">
      <w:pPr>
        <w:jc w:val="center"/>
        <w:rPr>
          <w:b/>
          <w:sz w:val="26"/>
          <w:szCs w:val="26"/>
        </w:rPr>
      </w:pPr>
      <w:r>
        <w:rPr>
          <w:b/>
          <w:sz w:val="26"/>
          <w:szCs w:val="26"/>
        </w:rPr>
        <w:t>4. ОСНОВНЫЕ МЕРОПРИЯТИЯ:</w:t>
      </w:r>
    </w:p>
    <w:p w14:paraId="7EC7E868" w14:textId="6521E9D5" w:rsidR="00893B53" w:rsidRDefault="00893B53" w:rsidP="00677BC5">
      <w:pPr>
        <w:jc w:val="center"/>
        <w:rPr>
          <w:sz w:val="26"/>
          <w:szCs w:val="26"/>
        </w:rPr>
      </w:pPr>
      <w:r>
        <w:rPr>
          <w:sz w:val="26"/>
          <w:szCs w:val="26"/>
        </w:rPr>
        <w:t>Научная конференция – доклады молодых исследователей на научных секциях.</w:t>
      </w:r>
    </w:p>
    <w:p w14:paraId="562BDE6F" w14:textId="77777777" w:rsidR="00893B53" w:rsidRPr="0081466F" w:rsidRDefault="00893B53" w:rsidP="00893B53">
      <w:pPr>
        <w:rPr>
          <w:sz w:val="16"/>
          <w:szCs w:val="16"/>
        </w:rPr>
      </w:pPr>
    </w:p>
    <w:p w14:paraId="6C011D84" w14:textId="77777777" w:rsidR="00893B53" w:rsidRDefault="00893B53" w:rsidP="00893B53">
      <w:pPr>
        <w:jc w:val="center"/>
        <w:rPr>
          <w:b/>
          <w:sz w:val="26"/>
          <w:szCs w:val="26"/>
        </w:rPr>
      </w:pPr>
      <w:r>
        <w:rPr>
          <w:b/>
          <w:sz w:val="26"/>
          <w:szCs w:val="26"/>
        </w:rPr>
        <w:t>5. ТРЕБОВАНИЯ К СОДЕРЖАНИЮ И ОФОРМЛЕНИЮ РАБОТ</w:t>
      </w:r>
    </w:p>
    <w:p w14:paraId="01D63EF4" w14:textId="77777777" w:rsidR="00893B53" w:rsidRDefault="00893B53" w:rsidP="0081466F">
      <w:pPr>
        <w:ind w:firstLine="567"/>
        <w:jc w:val="both"/>
        <w:rPr>
          <w:b/>
          <w:iCs/>
          <w:sz w:val="26"/>
          <w:szCs w:val="26"/>
          <w:u w:val="single"/>
        </w:rPr>
      </w:pPr>
      <w:r>
        <w:rPr>
          <w:sz w:val="26"/>
          <w:szCs w:val="26"/>
        </w:rPr>
        <w:t xml:space="preserve">5.1. На Конференцию </w:t>
      </w:r>
      <w:r>
        <w:rPr>
          <w:iCs/>
          <w:sz w:val="26"/>
          <w:szCs w:val="26"/>
        </w:rPr>
        <w:t xml:space="preserve">принимаются научные, исследовательские, прикладные и творческие работы по направлениям, перечисленным в данном Положении. </w:t>
      </w:r>
      <w:r>
        <w:rPr>
          <w:b/>
          <w:iCs/>
          <w:sz w:val="26"/>
          <w:szCs w:val="26"/>
          <w:u w:val="single"/>
        </w:rPr>
        <w:t>Рефераты не принимаются.</w:t>
      </w:r>
    </w:p>
    <w:p w14:paraId="1339BCA2" w14:textId="77777777" w:rsidR="00893B53" w:rsidRPr="00D3008E" w:rsidRDefault="00893B53" w:rsidP="0081466F">
      <w:pPr>
        <w:ind w:firstLine="567"/>
        <w:jc w:val="both"/>
        <w:rPr>
          <w:sz w:val="26"/>
          <w:szCs w:val="26"/>
        </w:rPr>
      </w:pPr>
      <w:r>
        <w:rPr>
          <w:iCs/>
          <w:sz w:val="26"/>
          <w:szCs w:val="26"/>
        </w:rPr>
        <w:t xml:space="preserve">5.2. Работы должны быть выполнены обучающимися самостоятельно, содержать новые научные, инженерные, исследовательские или прикладные результаты. </w:t>
      </w:r>
      <w:r w:rsidRPr="00E973AD">
        <w:rPr>
          <w:b/>
          <w:sz w:val="26"/>
          <w:szCs w:val="26"/>
        </w:rPr>
        <w:t>Автор может представить на конференцию только одну работу</w:t>
      </w:r>
      <w:r>
        <w:rPr>
          <w:sz w:val="26"/>
          <w:szCs w:val="26"/>
        </w:rPr>
        <w:t xml:space="preserve">. </w:t>
      </w:r>
      <w:r w:rsidR="00D3008E" w:rsidRPr="00D3008E">
        <w:rPr>
          <w:b/>
          <w:sz w:val="26"/>
          <w:szCs w:val="26"/>
        </w:rPr>
        <w:t>У работы не должно быть соавторов</w:t>
      </w:r>
      <w:r w:rsidRPr="00D3008E">
        <w:rPr>
          <w:b/>
          <w:sz w:val="26"/>
          <w:szCs w:val="26"/>
        </w:rPr>
        <w:t>.</w:t>
      </w:r>
      <w:r w:rsidR="00D3008E" w:rsidRPr="00D3008E">
        <w:t xml:space="preserve"> </w:t>
      </w:r>
      <w:r w:rsidR="00D3008E" w:rsidRPr="00D3008E">
        <w:rPr>
          <w:sz w:val="26"/>
          <w:szCs w:val="26"/>
        </w:rPr>
        <w:t>При подготовке работ допускается участие научных руководителей в качестве консультантов.</w:t>
      </w:r>
    </w:p>
    <w:p w14:paraId="290649DA" w14:textId="77777777" w:rsidR="00D3008E" w:rsidRDefault="00893B53" w:rsidP="0081466F">
      <w:pPr>
        <w:ind w:firstLine="567"/>
        <w:jc w:val="both"/>
        <w:rPr>
          <w:sz w:val="26"/>
          <w:szCs w:val="26"/>
        </w:rPr>
      </w:pPr>
      <w:r>
        <w:rPr>
          <w:iCs/>
          <w:sz w:val="26"/>
          <w:szCs w:val="26"/>
        </w:rPr>
        <w:t xml:space="preserve">5.3. </w:t>
      </w:r>
      <w:r>
        <w:rPr>
          <w:sz w:val="26"/>
          <w:szCs w:val="26"/>
        </w:rPr>
        <w:t xml:space="preserve">Проблема, </w:t>
      </w:r>
      <w:r w:rsidR="00D3008E" w:rsidRPr="00D3008E">
        <w:rPr>
          <w:sz w:val="26"/>
          <w:szCs w:val="26"/>
        </w:rPr>
        <w:t>затронутая в работе, должна быть, актуальна, оригинальна или инновационна. Ценным является творчество, интеллектуальная продуктивность, открытие и генерация новых идей.</w:t>
      </w:r>
    </w:p>
    <w:p w14:paraId="714C071C" w14:textId="77777777" w:rsidR="00893B53" w:rsidRDefault="00893B53" w:rsidP="0081466F">
      <w:pPr>
        <w:ind w:firstLine="567"/>
        <w:jc w:val="both"/>
        <w:rPr>
          <w:sz w:val="26"/>
          <w:szCs w:val="26"/>
        </w:rPr>
      </w:pPr>
      <w:r>
        <w:rPr>
          <w:sz w:val="26"/>
          <w:szCs w:val="26"/>
        </w:rPr>
        <w:t xml:space="preserve">5.4. В работе </w:t>
      </w:r>
      <w:r w:rsidR="00D3008E" w:rsidRPr="00D3008E">
        <w:rPr>
          <w:sz w:val="26"/>
          <w:szCs w:val="26"/>
        </w:rPr>
        <w:t>необходимо четко обозначить теоретические и практические достижения автора, области использования результатов. В случае, если результаты нашли применение, должны быть предложены подтверждающие материалы</w:t>
      </w:r>
      <w:r>
        <w:rPr>
          <w:sz w:val="26"/>
          <w:szCs w:val="26"/>
        </w:rPr>
        <w:t xml:space="preserve">. </w:t>
      </w:r>
    </w:p>
    <w:p w14:paraId="0CB9B1FD" w14:textId="77777777" w:rsidR="00893B53" w:rsidRDefault="00893B53" w:rsidP="0081466F">
      <w:pPr>
        <w:ind w:firstLine="567"/>
        <w:jc w:val="both"/>
        <w:rPr>
          <w:sz w:val="26"/>
          <w:szCs w:val="26"/>
        </w:rPr>
      </w:pPr>
      <w:r>
        <w:rPr>
          <w:sz w:val="26"/>
          <w:szCs w:val="26"/>
        </w:rPr>
        <w:t xml:space="preserve">5.5. Вся </w:t>
      </w:r>
      <w:r w:rsidR="00D3008E" w:rsidRPr="00D3008E">
        <w:rPr>
          <w:sz w:val="26"/>
          <w:szCs w:val="26"/>
        </w:rPr>
        <w:t>работа выполняется на стандартных страницах формата А4 (размеры: горизонталь - 210 мм, вертикаль - 297 мм). Текст печатается через полтора интервала между строками на одной стороне листа, размер шрифта - 12 кегель. Весь машинописный и чертежный материал должен быть хорошо читаемым</w:t>
      </w:r>
      <w:r>
        <w:rPr>
          <w:sz w:val="26"/>
          <w:szCs w:val="26"/>
        </w:rPr>
        <w:t>.</w:t>
      </w:r>
    </w:p>
    <w:p w14:paraId="4AEDF147" w14:textId="036E8E81" w:rsidR="00893B53" w:rsidRDefault="00893B53" w:rsidP="0081466F">
      <w:pPr>
        <w:tabs>
          <w:tab w:val="left" w:pos="540"/>
        </w:tabs>
        <w:ind w:firstLine="567"/>
        <w:jc w:val="both"/>
        <w:rPr>
          <w:sz w:val="26"/>
          <w:szCs w:val="26"/>
        </w:rPr>
      </w:pPr>
      <w:r>
        <w:rPr>
          <w:sz w:val="26"/>
          <w:szCs w:val="26"/>
        </w:rPr>
        <w:t>5.6. В состав работы входят следующие части: титульный лист</w:t>
      </w:r>
      <w:r w:rsidR="00D3008E">
        <w:rPr>
          <w:sz w:val="26"/>
          <w:szCs w:val="26"/>
        </w:rPr>
        <w:t>, аннотация, план исследований,</w:t>
      </w:r>
      <w:r>
        <w:rPr>
          <w:sz w:val="26"/>
          <w:szCs w:val="26"/>
        </w:rPr>
        <w:t xml:space="preserve"> научная статья (описание работы). Эти части работы выполняются на отдельных листах и скрепляются между собой.</w:t>
      </w:r>
    </w:p>
    <w:p w14:paraId="254E1DBE" w14:textId="77777777" w:rsidR="00893B53" w:rsidRDefault="00893B53" w:rsidP="0081466F">
      <w:pPr>
        <w:ind w:firstLine="567"/>
        <w:jc w:val="both"/>
        <w:rPr>
          <w:sz w:val="26"/>
          <w:szCs w:val="26"/>
        </w:rPr>
      </w:pPr>
      <w:r>
        <w:rPr>
          <w:sz w:val="26"/>
          <w:szCs w:val="26"/>
        </w:rPr>
        <w:t>Аннотация</w:t>
      </w:r>
      <w:r w:rsidR="00D3008E">
        <w:rPr>
          <w:sz w:val="26"/>
          <w:szCs w:val="26"/>
        </w:rPr>
        <w:t>,</w:t>
      </w:r>
      <w:r>
        <w:rPr>
          <w:sz w:val="26"/>
          <w:szCs w:val="26"/>
        </w:rPr>
        <w:t xml:space="preserve"> </w:t>
      </w:r>
      <w:r w:rsidR="00D3008E" w:rsidRPr="00D3008E">
        <w:rPr>
          <w:sz w:val="26"/>
          <w:szCs w:val="26"/>
        </w:rPr>
        <w:t>план научных исследований, научная статья имеют стандартный заголовок. На первой странице каждой части сначала печатается название работы, затем посередине фамилии авторов, ниже указывается регион, город (поселок), учебное заведение, номер школы, класс/курс. Сокращения не допускаются</w:t>
      </w:r>
      <w:r>
        <w:rPr>
          <w:sz w:val="26"/>
          <w:szCs w:val="26"/>
        </w:rPr>
        <w:t>.</w:t>
      </w:r>
    </w:p>
    <w:p w14:paraId="40D7B98C" w14:textId="77777777" w:rsidR="00893B53" w:rsidRDefault="00893B53" w:rsidP="0081466F">
      <w:pPr>
        <w:ind w:firstLine="567"/>
        <w:jc w:val="both"/>
        <w:rPr>
          <w:sz w:val="26"/>
          <w:szCs w:val="26"/>
        </w:rPr>
      </w:pPr>
      <w:r>
        <w:rPr>
          <w:sz w:val="26"/>
          <w:szCs w:val="26"/>
        </w:rPr>
        <w:t xml:space="preserve">5.6.1. Титульный лист содержит следующие атрибуты: названия конференции и работы, страны и населенного пункта; </w:t>
      </w:r>
      <w:r w:rsidR="00D3008E" w:rsidRPr="00D3008E">
        <w:rPr>
          <w:sz w:val="26"/>
          <w:szCs w:val="26"/>
        </w:rPr>
        <w:t>наименование секции;</w:t>
      </w:r>
      <w:r w:rsidR="00D3008E">
        <w:rPr>
          <w:sz w:val="26"/>
          <w:szCs w:val="26"/>
        </w:rPr>
        <w:t xml:space="preserve"> </w:t>
      </w:r>
      <w:r>
        <w:rPr>
          <w:sz w:val="26"/>
          <w:szCs w:val="26"/>
        </w:rPr>
        <w:t>сведения об авторах (фамилия, имя, отчество, учебное заведение, класс)</w:t>
      </w:r>
      <w:r w:rsidR="00D3008E">
        <w:rPr>
          <w:sz w:val="26"/>
          <w:szCs w:val="26"/>
        </w:rPr>
        <w:t>,</w:t>
      </w:r>
      <w:r>
        <w:rPr>
          <w:sz w:val="26"/>
          <w:szCs w:val="26"/>
        </w:rPr>
        <w:t xml:space="preserve"> </w:t>
      </w:r>
      <w:r w:rsidR="00D3008E" w:rsidRPr="00D3008E">
        <w:rPr>
          <w:sz w:val="26"/>
          <w:szCs w:val="26"/>
        </w:rPr>
        <w:t>сведения о научных руководителях (фамилия, имя, отчество, ученая степень и звание, должность, место работы). Сокращения не допускаются</w:t>
      </w:r>
      <w:r>
        <w:rPr>
          <w:sz w:val="26"/>
          <w:szCs w:val="26"/>
        </w:rPr>
        <w:t>.</w:t>
      </w:r>
    </w:p>
    <w:p w14:paraId="2EF5FA31" w14:textId="179FB158" w:rsidR="00893B53" w:rsidRDefault="00893B53" w:rsidP="0081466F">
      <w:pPr>
        <w:tabs>
          <w:tab w:val="left" w:pos="1080"/>
        </w:tabs>
        <w:ind w:firstLine="567"/>
        <w:jc w:val="both"/>
        <w:rPr>
          <w:sz w:val="26"/>
          <w:szCs w:val="26"/>
        </w:rPr>
      </w:pPr>
      <w:r>
        <w:rPr>
          <w:sz w:val="26"/>
          <w:szCs w:val="26"/>
        </w:rPr>
        <w:t>5.6.2. Аннотация</w:t>
      </w:r>
      <w:r>
        <w:rPr>
          <w:iCs/>
          <w:sz w:val="26"/>
          <w:szCs w:val="26"/>
        </w:rPr>
        <w:t xml:space="preserve"> д</w:t>
      </w:r>
      <w:r>
        <w:rPr>
          <w:sz w:val="26"/>
          <w:szCs w:val="26"/>
        </w:rPr>
        <w:t>олжна содержать наиболее важные сведения о работе, в частности, включать следующую информацию: цель работы; методы и приемы, которые использовались в работе; полученные данные; выводы.</w:t>
      </w:r>
    </w:p>
    <w:p w14:paraId="2D8BE479" w14:textId="77777777" w:rsidR="00893B53" w:rsidRDefault="00893B53" w:rsidP="0081466F">
      <w:pPr>
        <w:tabs>
          <w:tab w:val="left" w:pos="720"/>
        </w:tabs>
        <w:ind w:firstLine="567"/>
        <w:jc w:val="both"/>
        <w:rPr>
          <w:sz w:val="26"/>
          <w:szCs w:val="26"/>
        </w:rPr>
      </w:pPr>
      <w:r>
        <w:rPr>
          <w:sz w:val="26"/>
          <w:szCs w:val="26"/>
        </w:rPr>
        <w:t xml:space="preserve">Аннотация не должна включать список литературы, благодарностей и описания работы, выполненной руководителем. Аннотация печатается </w:t>
      </w:r>
      <w:r>
        <w:rPr>
          <w:iCs/>
          <w:sz w:val="26"/>
          <w:szCs w:val="26"/>
        </w:rPr>
        <w:t>на одной стандартной странице</w:t>
      </w:r>
      <w:r>
        <w:rPr>
          <w:sz w:val="26"/>
          <w:szCs w:val="26"/>
        </w:rPr>
        <w:t xml:space="preserve"> в следующем порядке: стандартный заголовок, затем посередине слово "Аннотация", ниже текст аннотации.</w:t>
      </w:r>
    </w:p>
    <w:p w14:paraId="6AC8B20C" w14:textId="2B9B0599" w:rsidR="00893B53" w:rsidRDefault="00893B53" w:rsidP="003D1EA6">
      <w:pPr>
        <w:ind w:firstLine="567"/>
        <w:jc w:val="both"/>
        <w:rPr>
          <w:sz w:val="26"/>
          <w:szCs w:val="26"/>
        </w:rPr>
      </w:pPr>
      <w:r>
        <w:rPr>
          <w:sz w:val="26"/>
          <w:szCs w:val="26"/>
        </w:rPr>
        <w:t xml:space="preserve">5.6.3. </w:t>
      </w:r>
      <w:r>
        <w:rPr>
          <w:iCs/>
          <w:sz w:val="26"/>
          <w:szCs w:val="26"/>
        </w:rPr>
        <w:t>План исследований</w:t>
      </w:r>
      <w:r>
        <w:rPr>
          <w:sz w:val="26"/>
          <w:szCs w:val="26"/>
        </w:rPr>
        <w:t xml:space="preserve"> должен содержать следующие разделы: проблема или </w:t>
      </w:r>
      <w:r w:rsidR="00776A47">
        <w:rPr>
          <w:sz w:val="26"/>
          <w:szCs w:val="26"/>
        </w:rPr>
        <w:t>вопрос, подлежащий исследованию;</w:t>
      </w:r>
      <w:r>
        <w:rPr>
          <w:sz w:val="26"/>
          <w:szCs w:val="26"/>
        </w:rPr>
        <w:t xml:space="preserve"> гипотеза; подробное описание метода; библиография (хотя бы три основные работы, относящиеся к предмету исследования). План исследований объемом не более четырех стандартных страниц печатается в порядке: стандартный заголовок, затем посередине слова «</w:t>
      </w:r>
      <w:r w:rsidR="00346978">
        <w:rPr>
          <w:sz w:val="26"/>
          <w:szCs w:val="26"/>
        </w:rPr>
        <w:t>План исследований», ниже текст.</w:t>
      </w:r>
    </w:p>
    <w:p w14:paraId="30636A20" w14:textId="02F39BCA" w:rsidR="00776A47" w:rsidRPr="00776A47" w:rsidRDefault="00893B53" w:rsidP="003D1EA6">
      <w:pPr>
        <w:ind w:firstLine="567"/>
        <w:jc w:val="both"/>
        <w:rPr>
          <w:i/>
          <w:sz w:val="26"/>
          <w:szCs w:val="26"/>
          <w:u w:val="single"/>
        </w:rPr>
      </w:pPr>
      <w:r>
        <w:rPr>
          <w:sz w:val="26"/>
          <w:szCs w:val="26"/>
        </w:rPr>
        <w:t xml:space="preserve">5.6.4. </w:t>
      </w:r>
      <w:r>
        <w:rPr>
          <w:spacing w:val="-2"/>
          <w:sz w:val="26"/>
          <w:szCs w:val="26"/>
        </w:rPr>
        <w:t>Научная статья (описание работы) в сопровождении иллюстраций (чертежи, графики, таблицы, фотографии) представляет собой описание исследовательской (творческой) работы.</w:t>
      </w:r>
      <w:r w:rsidR="003A3846" w:rsidRPr="003A3846">
        <w:rPr>
          <w:sz w:val="26"/>
          <w:szCs w:val="26"/>
        </w:rPr>
        <w:t xml:space="preserve"> </w:t>
      </w:r>
      <w:r w:rsidR="00776A47" w:rsidRPr="00776A47">
        <w:rPr>
          <w:spacing w:val="-4"/>
          <w:sz w:val="26"/>
          <w:szCs w:val="26"/>
        </w:rPr>
        <w:t>Все сокращения в тексте статьи должны быть расшифрованы. Объем текста статьи, включая формулы и список литературы, не должен превышать 10 страниц формата А4.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склейка страниц иллюстраций буклетом и т.п. Нумерация страниц производится в правом верхнем углу. Основной текст доклада нумеруется арабскими цифрами, страницы иллюстраций - римскими цифрами.</w:t>
      </w:r>
      <w:r w:rsidR="00346978" w:rsidRPr="00346978">
        <w:rPr>
          <w:sz w:val="26"/>
          <w:szCs w:val="26"/>
        </w:rPr>
        <w:t xml:space="preserve"> </w:t>
      </w:r>
      <w:r w:rsidR="00776A47" w:rsidRPr="00776A47">
        <w:rPr>
          <w:spacing w:val="-4"/>
          <w:sz w:val="26"/>
          <w:szCs w:val="26"/>
        </w:rPr>
        <w:t>На первой странице статьи сначала печатается стандартный заголовок, далее следует текст статьи, список литературы в порядке упоминания в тексте. Сокращения в названии статьи не допускаются. В случае если при подготовке работы было создано программное обеспечение, то к работе прилагается исполняемое программное обеспечение на электронном носителе/ноутбуке.</w:t>
      </w:r>
    </w:p>
    <w:p w14:paraId="70EB1986" w14:textId="2937690C" w:rsidR="00893B53" w:rsidRDefault="00893B53" w:rsidP="003D1EA6">
      <w:pPr>
        <w:tabs>
          <w:tab w:val="left" w:pos="900"/>
        </w:tabs>
        <w:ind w:firstLine="567"/>
        <w:jc w:val="both"/>
        <w:rPr>
          <w:sz w:val="26"/>
          <w:szCs w:val="26"/>
        </w:rPr>
      </w:pPr>
      <w:r>
        <w:rPr>
          <w:sz w:val="26"/>
          <w:szCs w:val="26"/>
        </w:rPr>
        <w:t xml:space="preserve">5.6.5. </w:t>
      </w:r>
      <w:r w:rsidR="00776A47" w:rsidRPr="00776A47">
        <w:rPr>
          <w:sz w:val="26"/>
          <w:szCs w:val="26"/>
        </w:rPr>
        <w:t>По направлению «Прикладное искусство» представляется модель костюма, текстильного изделия, обуви, ювелирного украшения (все в оригинале), которые участник</w:t>
      </w:r>
      <w:r w:rsidR="00776A47">
        <w:rPr>
          <w:sz w:val="26"/>
          <w:szCs w:val="26"/>
        </w:rPr>
        <w:t xml:space="preserve"> может показать на себе</w:t>
      </w:r>
      <w:r>
        <w:rPr>
          <w:sz w:val="26"/>
          <w:szCs w:val="26"/>
        </w:rPr>
        <w:t>.</w:t>
      </w:r>
    </w:p>
    <w:p w14:paraId="063F29F6" w14:textId="4DC5CBB9" w:rsidR="00893B53" w:rsidRDefault="00893B53" w:rsidP="003D1EA6">
      <w:pPr>
        <w:tabs>
          <w:tab w:val="left" w:pos="900"/>
        </w:tabs>
        <w:ind w:firstLine="567"/>
        <w:jc w:val="both"/>
        <w:rPr>
          <w:sz w:val="26"/>
          <w:szCs w:val="26"/>
        </w:rPr>
      </w:pPr>
      <w:r>
        <w:rPr>
          <w:sz w:val="26"/>
          <w:szCs w:val="26"/>
        </w:rPr>
        <w:t xml:space="preserve">5.6.6. </w:t>
      </w:r>
      <w:r w:rsidR="00776A47" w:rsidRPr="00776A47">
        <w:rPr>
          <w:sz w:val="26"/>
          <w:szCs w:val="26"/>
        </w:rPr>
        <w:t xml:space="preserve">Для участия в Конференции не принимаются работы, </w:t>
      </w:r>
      <w:r w:rsidR="00776A47">
        <w:rPr>
          <w:sz w:val="26"/>
          <w:szCs w:val="26"/>
        </w:rPr>
        <w:t xml:space="preserve">содержащие следующие нарушения: неполные комплекты материалов; </w:t>
      </w:r>
      <w:r w:rsidR="00776A47" w:rsidRPr="00776A47">
        <w:rPr>
          <w:sz w:val="26"/>
          <w:szCs w:val="26"/>
        </w:rPr>
        <w:t>пакеты материалов, в которых заявки, работы, формы, другое содержимое, оформлены или представлены с нарушениями правил; работы, не соответствующие тематике Конференции; работы, не исследовательского характера (описательные работы, эссе, рефераты, работы, не содержание с</w:t>
      </w:r>
      <w:r w:rsidR="00776A47">
        <w:rPr>
          <w:sz w:val="26"/>
          <w:szCs w:val="26"/>
        </w:rPr>
        <w:t xml:space="preserve">обственных результатов автора); </w:t>
      </w:r>
      <w:r w:rsidR="00776A47" w:rsidRPr="00776A47">
        <w:rPr>
          <w:sz w:val="26"/>
          <w:szCs w:val="26"/>
        </w:rPr>
        <w:t>«ценные» и другие отправления, требующие получения вне помещений Оргкомитетов.</w:t>
      </w:r>
    </w:p>
    <w:p w14:paraId="403974A5" w14:textId="77777777" w:rsidR="00776A47" w:rsidRPr="00432F90" w:rsidRDefault="00776A47" w:rsidP="003D1EA6">
      <w:pPr>
        <w:tabs>
          <w:tab w:val="left" w:pos="900"/>
        </w:tabs>
        <w:ind w:firstLine="567"/>
        <w:jc w:val="both"/>
        <w:rPr>
          <w:sz w:val="16"/>
          <w:szCs w:val="16"/>
        </w:rPr>
      </w:pPr>
    </w:p>
    <w:p w14:paraId="6EB3ED37" w14:textId="1B2D109A" w:rsidR="00893B53" w:rsidRPr="004E040E" w:rsidRDefault="00E71698" w:rsidP="003A3846">
      <w:pPr>
        <w:pStyle w:val="1"/>
        <w:keepNext w:val="0"/>
        <w:widowControl w:val="0"/>
        <w:jc w:val="center"/>
        <w:rPr>
          <w:b/>
          <w:bCs/>
          <w:szCs w:val="28"/>
        </w:rPr>
      </w:pPr>
      <w:r>
        <w:rPr>
          <w:b/>
          <w:sz w:val="26"/>
          <w:szCs w:val="26"/>
        </w:rPr>
        <w:t xml:space="preserve">6. ПРОЦЕДУРА ЗАЩИТЫ РАБОТ </w:t>
      </w:r>
      <w:r w:rsidR="00893B53" w:rsidRPr="004E040E">
        <w:rPr>
          <w:b/>
          <w:sz w:val="26"/>
          <w:szCs w:val="26"/>
        </w:rPr>
        <w:t>(для начинающих ис</w:t>
      </w:r>
      <w:r w:rsidR="0081466F">
        <w:rPr>
          <w:b/>
          <w:sz w:val="26"/>
          <w:szCs w:val="26"/>
        </w:rPr>
        <w:t>следователей</w:t>
      </w:r>
      <w:r w:rsidR="00893B53" w:rsidRPr="004E040E">
        <w:rPr>
          <w:b/>
          <w:sz w:val="26"/>
          <w:szCs w:val="26"/>
        </w:rPr>
        <w:t>)</w:t>
      </w:r>
    </w:p>
    <w:p w14:paraId="07A045A7" w14:textId="7BB69085" w:rsidR="00893B53" w:rsidRPr="00A033AE" w:rsidRDefault="00893B53" w:rsidP="003A3846">
      <w:pPr>
        <w:pStyle w:val="Default"/>
        <w:widowControl w:val="0"/>
        <w:ind w:firstLine="851"/>
        <w:jc w:val="both"/>
        <w:rPr>
          <w:rFonts w:eastAsia="Times New Roman"/>
          <w:color w:val="auto"/>
          <w:sz w:val="26"/>
          <w:szCs w:val="26"/>
          <w:lang w:eastAsia="ru-RU"/>
        </w:rPr>
      </w:pPr>
      <w:r w:rsidRPr="004E040E">
        <w:rPr>
          <w:rFonts w:eastAsia="Times New Roman"/>
          <w:color w:val="auto"/>
          <w:sz w:val="26"/>
          <w:szCs w:val="26"/>
          <w:lang w:eastAsia="ru-RU"/>
        </w:rPr>
        <w:t xml:space="preserve">На процедуре защиты работы руководитель работы зачитывает перед членами комиссии рецензию на работу. Далее слово предоставляется </w:t>
      </w:r>
      <w:r w:rsidR="0081466F">
        <w:rPr>
          <w:rFonts w:eastAsia="Times New Roman"/>
          <w:color w:val="auto"/>
          <w:sz w:val="26"/>
          <w:szCs w:val="26"/>
          <w:lang w:eastAsia="ru-RU"/>
        </w:rPr>
        <w:t>обучающемуся</w:t>
      </w:r>
      <w:r w:rsidRPr="004E040E">
        <w:rPr>
          <w:rFonts w:eastAsia="Times New Roman"/>
          <w:color w:val="auto"/>
          <w:sz w:val="26"/>
          <w:szCs w:val="26"/>
          <w:lang w:eastAsia="ru-RU"/>
        </w:rPr>
        <w:t xml:space="preserve">. Доклад должен быть рассчитан на </w:t>
      </w:r>
      <w:r w:rsidRPr="00A033AE">
        <w:rPr>
          <w:rFonts w:eastAsia="Times New Roman"/>
          <w:b/>
          <w:color w:val="auto"/>
          <w:sz w:val="26"/>
          <w:szCs w:val="26"/>
          <w:lang w:eastAsia="ru-RU"/>
        </w:rPr>
        <w:t>5-7 минут.</w:t>
      </w:r>
      <w:r w:rsidRPr="004E040E">
        <w:rPr>
          <w:rFonts w:eastAsia="Times New Roman"/>
          <w:color w:val="auto"/>
          <w:sz w:val="26"/>
          <w:szCs w:val="26"/>
          <w:lang w:eastAsia="ru-RU"/>
        </w:rPr>
        <w:t xml:space="preserve"> В своём выступлении воспитанник обозначает актуальность выбранной темы, цель проектной, исследовательской работы, её задачи, методики исследования, сообщает полученные выводы и практическое значение работы. Допустимо остановиться на наиболее интересных моментах работы. Желательно, чтобы воспитанник сообщил, насколько значительна тема исследования лично для него. Доклад может сопровождаться фото и видеоматериалами, слайдовой презентацией (</w:t>
      </w:r>
      <w:r w:rsidRPr="00A033AE">
        <w:rPr>
          <w:rFonts w:eastAsia="Times New Roman"/>
          <w:b/>
          <w:color w:val="auto"/>
          <w:sz w:val="26"/>
          <w:szCs w:val="26"/>
          <w:lang w:eastAsia="ru-RU"/>
        </w:rPr>
        <w:t>не более 10 слайдов).</w:t>
      </w:r>
      <w:r w:rsidRPr="004E040E">
        <w:rPr>
          <w:rFonts w:eastAsia="Times New Roman"/>
          <w:color w:val="auto"/>
          <w:sz w:val="26"/>
          <w:szCs w:val="26"/>
          <w:lang w:eastAsia="ru-RU"/>
        </w:rPr>
        <w:t xml:space="preserve"> После доклада член</w:t>
      </w:r>
      <w:r w:rsidR="003A3846">
        <w:rPr>
          <w:rFonts w:eastAsia="Times New Roman"/>
          <w:color w:val="auto"/>
          <w:sz w:val="26"/>
          <w:szCs w:val="26"/>
          <w:lang w:eastAsia="ru-RU"/>
        </w:rPr>
        <w:t xml:space="preserve">ы комиссии задают обучающемуся </w:t>
      </w:r>
      <w:r w:rsidRPr="004E040E">
        <w:rPr>
          <w:rFonts w:eastAsia="Times New Roman"/>
          <w:color w:val="auto"/>
          <w:sz w:val="26"/>
          <w:szCs w:val="26"/>
          <w:lang w:eastAsia="ru-RU"/>
        </w:rPr>
        <w:t xml:space="preserve">вопросы (время до </w:t>
      </w:r>
      <w:r w:rsidRPr="004E040E">
        <w:rPr>
          <w:rFonts w:eastAsia="Times New Roman"/>
          <w:b/>
          <w:color w:val="auto"/>
          <w:sz w:val="26"/>
          <w:szCs w:val="26"/>
          <w:lang w:eastAsia="ru-RU"/>
        </w:rPr>
        <w:t>5 минут</w:t>
      </w:r>
      <w:r w:rsidR="003A3846">
        <w:rPr>
          <w:rFonts w:eastAsia="Times New Roman"/>
          <w:color w:val="auto"/>
          <w:sz w:val="26"/>
          <w:szCs w:val="26"/>
          <w:lang w:eastAsia="ru-RU"/>
        </w:rPr>
        <w:t>).</w:t>
      </w:r>
    </w:p>
    <w:p w14:paraId="024C7F2B" w14:textId="77777777" w:rsidR="00432F90" w:rsidRPr="00432F90" w:rsidRDefault="00432F90" w:rsidP="003A3846">
      <w:pPr>
        <w:pStyle w:val="1"/>
        <w:keepNext w:val="0"/>
        <w:widowControl w:val="0"/>
        <w:jc w:val="center"/>
        <w:rPr>
          <w:b/>
          <w:sz w:val="16"/>
          <w:szCs w:val="16"/>
        </w:rPr>
      </w:pPr>
    </w:p>
    <w:p w14:paraId="2A9CD616" w14:textId="77777777" w:rsidR="00893B53" w:rsidRPr="00EF496A" w:rsidRDefault="00893B53" w:rsidP="003A3846">
      <w:pPr>
        <w:pStyle w:val="1"/>
        <w:keepNext w:val="0"/>
        <w:widowControl w:val="0"/>
        <w:jc w:val="center"/>
        <w:rPr>
          <w:b/>
          <w:caps/>
          <w:sz w:val="26"/>
          <w:szCs w:val="26"/>
        </w:rPr>
      </w:pPr>
      <w:r>
        <w:rPr>
          <w:b/>
          <w:sz w:val="26"/>
          <w:szCs w:val="26"/>
        </w:rPr>
        <w:t>7</w:t>
      </w:r>
      <w:r w:rsidRPr="00EF496A">
        <w:rPr>
          <w:b/>
          <w:sz w:val="26"/>
          <w:szCs w:val="26"/>
        </w:rPr>
        <w:t>. НАГРАЖДЕНИЕ</w:t>
      </w:r>
    </w:p>
    <w:p w14:paraId="5DCDC93B" w14:textId="77777777" w:rsidR="00893B53" w:rsidRDefault="00893B53" w:rsidP="00677BC5">
      <w:pPr>
        <w:widowControl w:val="0"/>
        <w:ind w:firstLine="567"/>
        <w:jc w:val="both"/>
        <w:rPr>
          <w:sz w:val="26"/>
          <w:szCs w:val="26"/>
        </w:rPr>
      </w:pPr>
      <w:r>
        <w:rPr>
          <w:sz w:val="26"/>
          <w:szCs w:val="26"/>
        </w:rPr>
        <w:t>6.1. По окончании работы научной секции проводится заседание экспертной комиссии, на котором выносится решение о победителе и призерах. Все решения экспертной комиссии заносятся в итоговый протокол и подписываются членами экспертной комиссии.</w:t>
      </w:r>
    </w:p>
    <w:p w14:paraId="3AADC1F6" w14:textId="77777777" w:rsidR="00893B53" w:rsidRDefault="00893B53" w:rsidP="00677BC5">
      <w:pPr>
        <w:widowControl w:val="0"/>
        <w:ind w:firstLine="567"/>
        <w:jc w:val="both"/>
        <w:rPr>
          <w:sz w:val="26"/>
          <w:szCs w:val="26"/>
        </w:rPr>
      </w:pPr>
      <w:r>
        <w:rPr>
          <w:sz w:val="26"/>
          <w:szCs w:val="26"/>
        </w:rPr>
        <w:t xml:space="preserve">6.2. По окончании работы </w:t>
      </w:r>
      <w:r>
        <w:rPr>
          <w:b/>
          <w:sz w:val="26"/>
          <w:szCs w:val="26"/>
          <w:u w:val="single"/>
        </w:rPr>
        <w:t>всех секций</w:t>
      </w:r>
      <w:r>
        <w:rPr>
          <w:sz w:val="26"/>
          <w:szCs w:val="26"/>
        </w:rPr>
        <w:t xml:space="preserve"> победителям вручаются дипломы (1 место) и призерам (2-3 место). Вс</w:t>
      </w:r>
      <w:r w:rsidR="005762A9">
        <w:rPr>
          <w:sz w:val="26"/>
          <w:szCs w:val="26"/>
        </w:rPr>
        <w:t>ем участникам Конференции вручае</w:t>
      </w:r>
      <w:r>
        <w:rPr>
          <w:sz w:val="26"/>
          <w:szCs w:val="26"/>
        </w:rPr>
        <w:t xml:space="preserve">тся Сертификат участников </w:t>
      </w:r>
      <w:r>
        <w:rPr>
          <w:b/>
          <w:sz w:val="26"/>
          <w:szCs w:val="26"/>
          <w:u w:val="single"/>
        </w:rPr>
        <w:t>(в том числе и секция начинающие исследователи).</w:t>
      </w:r>
    </w:p>
    <w:p w14:paraId="36F6D8ED" w14:textId="77777777" w:rsidR="00893B53" w:rsidRDefault="00893B53" w:rsidP="00677BC5">
      <w:pPr>
        <w:ind w:firstLine="567"/>
        <w:jc w:val="both"/>
        <w:rPr>
          <w:sz w:val="26"/>
          <w:szCs w:val="26"/>
        </w:rPr>
      </w:pPr>
      <w:r>
        <w:rPr>
          <w:sz w:val="26"/>
          <w:szCs w:val="26"/>
        </w:rPr>
        <w:t>6.3. Специальные призы могут также учреждаться предприятиями, организациями, учреждениями, заинтересованными юридическими и (или) физическими лицами.</w:t>
      </w:r>
    </w:p>
    <w:p w14:paraId="36ECDEC7" w14:textId="77777777" w:rsidR="00893B53" w:rsidRPr="005A6B90" w:rsidRDefault="00667C15" w:rsidP="00677BC5">
      <w:pPr>
        <w:shd w:val="clear" w:color="auto" w:fill="FFFFFF"/>
        <w:ind w:firstLine="567"/>
        <w:jc w:val="both"/>
        <w:rPr>
          <w:sz w:val="26"/>
          <w:szCs w:val="26"/>
        </w:rPr>
      </w:pPr>
      <w:r>
        <w:rPr>
          <w:sz w:val="26"/>
          <w:szCs w:val="26"/>
        </w:rPr>
        <w:t>6.4</w:t>
      </w:r>
      <w:r w:rsidR="00893B53">
        <w:rPr>
          <w:sz w:val="26"/>
          <w:szCs w:val="26"/>
        </w:rPr>
        <w:t xml:space="preserve">. По итогам конференции жюри рекомендует работы, которые направляются </w:t>
      </w:r>
      <w:r w:rsidR="00893B53">
        <w:rPr>
          <w:spacing w:val="5"/>
          <w:sz w:val="26"/>
          <w:szCs w:val="26"/>
        </w:rPr>
        <w:t xml:space="preserve">на окружную научную </w:t>
      </w:r>
      <w:r w:rsidR="00893B53">
        <w:rPr>
          <w:sz w:val="26"/>
          <w:szCs w:val="26"/>
        </w:rPr>
        <w:t>конференцию молодых исследователей научно-социал</w:t>
      </w:r>
      <w:r w:rsidR="005A6B90">
        <w:rPr>
          <w:sz w:val="26"/>
          <w:szCs w:val="26"/>
        </w:rPr>
        <w:t>ьной программы «Шаг в будущее».</w:t>
      </w:r>
    </w:p>
    <w:p w14:paraId="382B5A9A" w14:textId="77777777" w:rsidR="00893B53" w:rsidRPr="00432F90" w:rsidRDefault="00893B53" w:rsidP="00893B53">
      <w:pPr>
        <w:jc w:val="both"/>
        <w:rPr>
          <w:sz w:val="16"/>
          <w:szCs w:val="16"/>
        </w:rPr>
      </w:pPr>
    </w:p>
    <w:p w14:paraId="723F8568" w14:textId="77777777" w:rsidR="00893B53" w:rsidRPr="003D1EA6" w:rsidRDefault="00893B53" w:rsidP="00893B53">
      <w:pPr>
        <w:jc w:val="center"/>
        <w:rPr>
          <w:b/>
          <w:sz w:val="26"/>
          <w:szCs w:val="26"/>
        </w:rPr>
      </w:pPr>
      <w:r w:rsidRPr="003D1EA6">
        <w:rPr>
          <w:b/>
          <w:sz w:val="26"/>
          <w:szCs w:val="26"/>
        </w:rPr>
        <w:t>8. ПРИЛОЖЕНИЯ</w:t>
      </w:r>
    </w:p>
    <w:p w14:paraId="09EDE138" w14:textId="77777777" w:rsidR="00893B53" w:rsidRPr="00432F90" w:rsidRDefault="00893B53" w:rsidP="00893B53">
      <w:pPr>
        <w:jc w:val="center"/>
        <w:rPr>
          <w:color w:val="FF0000"/>
          <w:sz w:val="16"/>
          <w:szCs w:val="16"/>
        </w:rPr>
      </w:pPr>
    </w:p>
    <w:p w14:paraId="755AE89D" w14:textId="77777777" w:rsidR="00925D1E" w:rsidRPr="00346978" w:rsidRDefault="00925D1E" w:rsidP="003701A6">
      <w:pPr>
        <w:ind w:left="360"/>
        <w:jc w:val="center"/>
        <w:rPr>
          <w:b/>
          <w:sz w:val="26"/>
          <w:szCs w:val="26"/>
        </w:rPr>
      </w:pPr>
      <w:r w:rsidRPr="00346978">
        <w:rPr>
          <w:b/>
          <w:sz w:val="26"/>
          <w:szCs w:val="26"/>
        </w:rPr>
        <w:t>ЭКСПЕРТНАЯ КАРТА В НОМИНАЦИИ</w:t>
      </w:r>
      <w:r w:rsidR="002E33B7" w:rsidRPr="00346978">
        <w:rPr>
          <w:b/>
          <w:sz w:val="26"/>
          <w:szCs w:val="26"/>
        </w:rPr>
        <w:t xml:space="preserve"> </w:t>
      </w:r>
    </w:p>
    <w:p w14:paraId="05E5CD55" w14:textId="3B9ABD68" w:rsidR="00893B53" w:rsidRPr="00346978" w:rsidRDefault="00893B53" w:rsidP="003701A6">
      <w:pPr>
        <w:ind w:left="360"/>
        <w:jc w:val="center"/>
        <w:rPr>
          <w:b/>
          <w:sz w:val="26"/>
          <w:szCs w:val="26"/>
        </w:rPr>
      </w:pPr>
      <w:r w:rsidRPr="00346978">
        <w:rPr>
          <w:b/>
          <w:sz w:val="26"/>
          <w:szCs w:val="26"/>
        </w:rPr>
        <w:t>«ТВОРЧЕСКАЯ РАБОТА»</w:t>
      </w:r>
    </w:p>
    <w:p w14:paraId="5C02DAE4" w14:textId="77777777" w:rsidR="00893B53" w:rsidRPr="00F0714E" w:rsidRDefault="00893B53" w:rsidP="00893B53">
      <w:pPr>
        <w:ind w:left="360"/>
        <w:rPr>
          <w:b/>
          <w:color w:val="FF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1701"/>
        <w:gridCol w:w="1701"/>
      </w:tblGrid>
      <w:tr w:rsidR="00893B53" w:rsidRPr="00BB340C" w14:paraId="5131412D" w14:textId="77777777" w:rsidTr="00925D1E">
        <w:trPr>
          <w:trHeight w:val="431"/>
        </w:trPr>
        <w:tc>
          <w:tcPr>
            <w:tcW w:w="675" w:type="dxa"/>
            <w:tcBorders>
              <w:top w:val="single" w:sz="4" w:space="0" w:color="auto"/>
              <w:left w:val="single" w:sz="4" w:space="0" w:color="auto"/>
              <w:bottom w:val="single" w:sz="4" w:space="0" w:color="auto"/>
              <w:right w:val="single" w:sz="4" w:space="0" w:color="auto"/>
            </w:tcBorders>
          </w:tcPr>
          <w:p w14:paraId="749452B0" w14:textId="1EF96DE4" w:rsidR="00893B53" w:rsidRPr="00BB340C" w:rsidRDefault="00893B53" w:rsidP="00720D50">
            <w:pPr>
              <w:widowControl w:val="0"/>
              <w:jc w:val="center"/>
              <w:rPr>
                <w:b/>
              </w:rPr>
            </w:pPr>
            <w:r w:rsidRPr="00BB340C">
              <w:rPr>
                <w:b/>
              </w:rPr>
              <w:t>№</w:t>
            </w:r>
          </w:p>
        </w:tc>
        <w:tc>
          <w:tcPr>
            <w:tcW w:w="5387" w:type="dxa"/>
            <w:tcBorders>
              <w:top w:val="single" w:sz="4" w:space="0" w:color="auto"/>
              <w:left w:val="single" w:sz="4" w:space="0" w:color="auto"/>
              <w:bottom w:val="single" w:sz="4" w:space="0" w:color="auto"/>
              <w:right w:val="single" w:sz="4" w:space="0" w:color="auto"/>
            </w:tcBorders>
          </w:tcPr>
          <w:p w14:paraId="79351F6C" w14:textId="77777777" w:rsidR="00893B53" w:rsidRPr="00BB340C" w:rsidRDefault="00893B53" w:rsidP="00720D50">
            <w:pPr>
              <w:widowControl w:val="0"/>
              <w:jc w:val="center"/>
              <w:rPr>
                <w:b/>
              </w:rPr>
            </w:pPr>
            <w:r w:rsidRPr="00BB340C">
              <w:rPr>
                <w:b/>
              </w:rPr>
              <w:t>Критерии оценки</w:t>
            </w:r>
          </w:p>
        </w:tc>
        <w:tc>
          <w:tcPr>
            <w:tcW w:w="1701" w:type="dxa"/>
            <w:tcBorders>
              <w:top w:val="single" w:sz="4" w:space="0" w:color="auto"/>
              <w:left w:val="single" w:sz="4" w:space="0" w:color="auto"/>
              <w:bottom w:val="single" w:sz="4" w:space="0" w:color="auto"/>
              <w:right w:val="single" w:sz="4" w:space="0" w:color="auto"/>
            </w:tcBorders>
          </w:tcPr>
          <w:p w14:paraId="06036B3F" w14:textId="77777777" w:rsidR="00893B53" w:rsidRPr="00BB340C" w:rsidRDefault="00893B53" w:rsidP="00720D50">
            <w:pPr>
              <w:widowControl w:val="0"/>
              <w:jc w:val="center"/>
              <w:rPr>
                <w:b/>
                <w:sz w:val="20"/>
                <w:szCs w:val="20"/>
              </w:rPr>
            </w:pPr>
            <w:r w:rsidRPr="00BB340C">
              <w:rPr>
                <w:b/>
                <w:sz w:val="20"/>
                <w:szCs w:val="20"/>
              </w:rPr>
              <w:t>Баллы (максимальное количество)</w:t>
            </w:r>
          </w:p>
        </w:tc>
        <w:tc>
          <w:tcPr>
            <w:tcW w:w="1701" w:type="dxa"/>
            <w:tcBorders>
              <w:top w:val="single" w:sz="4" w:space="0" w:color="auto"/>
              <w:left w:val="single" w:sz="4" w:space="0" w:color="auto"/>
              <w:bottom w:val="single" w:sz="4" w:space="0" w:color="auto"/>
              <w:right w:val="single" w:sz="4" w:space="0" w:color="auto"/>
            </w:tcBorders>
          </w:tcPr>
          <w:p w14:paraId="4C3610D9" w14:textId="77777777" w:rsidR="00893B53" w:rsidRPr="00BB340C" w:rsidRDefault="00893B53" w:rsidP="00720D50">
            <w:pPr>
              <w:widowControl w:val="0"/>
              <w:jc w:val="center"/>
              <w:rPr>
                <w:b/>
                <w:sz w:val="20"/>
                <w:szCs w:val="20"/>
              </w:rPr>
            </w:pPr>
            <w:r w:rsidRPr="00BB340C">
              <w:rPr>
                <w:b/>
                <w:sz w:val="20"/>
                <w:szCs w:val="20"/>
              </w:rPr>
              <w:t>Ф.И. участника</w:t>
            </w:r>
          </w:p>
        </w:tc>
      </w:tr>
      <w:tr w:rsidR="00893B53" w:rsidRPr="000008D8" w14:paraId="63F26956" w14:textId="77777777" w:rsidTr="00925D1E">
        <w:trPr>
          <w:trHeight w:val="263"/>
        </w:trPr>
        <w:tc>
          <w:tcPr>
            <w:tcW w:w="6062" w:type="dxa"/>
            <w:gridSpan w:val="2"/>
            <w:tcBorders>
              <w:top w:val="single" w:sz="4" w:space="0" w:color="auto"/>
              <w:left w:val="single" w:sz="4" w:space="0" w:color="auto"/>
              <w:bottom w:val="single" w:sz="4" w:space="0" w:color="auto"/>
              <w:right w:val="nil"/>
            </w:tcBorders>
          </w:tcPr>
          <w:p w14:paraId="699E4E36" w14:textId="07AB83FD" w:rsidR="00893B53" w:rsidRPr="000008D8" w:rsidRDefault="00893B53" w:rsidP="00720D50">
            <w:pPr>
              <w:widowControl w:val="0"/>
              <w:rPr>
                <w:b/>
              </w:rPr>
            </w:pPr>
            <w:r w:rsidRPr="000008D8">
              <w:rPr>
                <w:b/>
              </w:rPr>
              <w:t xml:space="preserve">1. Композиция работы и ее особенности </w:t>
            </w:r>
          </w:p>
        </w:tc>
        <w:tc>
          <w:tcPr>
            <w:tcW w:w="1701" w:type="dxa"/>
            <w:tcBorders>
              <w:top w:val="single" w:sz="4" w:space="0" w:color="auto"/>
              <w:left w:val="single" w:sz="4" w:space="0" w:color="auto"/>
              <w:bottom w:val="single" w:sz="4" w:space="0" w:color="auto"/>
              <w:right w:val="nil"/>
            </w:tcBorders>
          </w:tcPr>
          <w:p w14:paraId="792B58E9" w14:textId="77777777" w:rsidR="00893B53" w:rsidRPr="000008D8" w:rsidRDefault="00893B53" w:rsidP="00720D50">
            <w:pPr>
              <w:widowControl w:val="0"/>
              <w:jc w:val="center"/>
              <w:rPr>
                <w:b/>
              </w:rPr>
            </w:pPr>
            <w:r w:rsidRPr="000008D8">
              <w:rPr>
                <w:b/>
              </w:rPr>
              <w:t>(30)</w:t>
            </w:r>
          </w:p>
        </w:tc>
        <w:tc>
          <w:tcPr>
            <w:tcW w:w="1701" w:type="dxa"/>
            <w:tcBorders>
              <w:top w:val="single" w:sz="4" w:space="0" w:color="auto"/>
              <w:left w:val="nil"/>
              <w:bottom w:val="single" w:sz="4" w:space="0" w:color="auto"/>
              <w:right w:val="single" w:sz="4" w:space="0" w:color="auto"/>
            </w:tcBorders>
          </w:tcPr>
          <w:p w14:paraId="0EFEE70C" w14:textId="77777777" w:rsidR="00893B53" w:rsidRPr="000008D8" w:rsidRDefault="00893B53" w:rsidP="00720D50">
            <w:pPr>
              <w:widowControl w:val="0"/>
            </w:pPr>
          </w:p>
        </w:tc>
      </w:tr>
      <w:tr w:rsidR="00893B53" w:rsidRPr="000008D8" w14:paraId="36B4CAFF"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65BFE800" w14:textId="77777777" w:rsidR="00893B53" w:rsidRPr="000008D8" w:rsidRDefault="00893B53" w:rsidP="00720D50">
            <w:pPr>
              <w:widowControl w:val="0"/>
            </w:pPr>
            <w:r w:rsidRPr="000008D8">
              <w:t>1.1</w:t>
            </w:r>
          </w:p>
        </w:tc>
        <w:tc>
          <w:tcPr>
            <w:tcW w:w="5387" w:type="dxa"/>
            <w:tcBorders>
              <w:top w:val="single" w:sz="4" w:space="0" w:color="auto"/>
              <w:left w:val="single" w:sz="4" w:space="0" w:color="auto"/>
              <w:bottom w:val="single" w:sz="4" w:space="0" w:color="auto"/>
              <w:right w:val="single" w:sz="4" w:space="0" w:color="auto"/>
            </w:tcBorders>
          </w:tcPr>
          <w:p w14:paraId="0E342716" w14:textId="77777777" w:rsidR="00893B53" w:rsidRPr="000008D8" w:rsidRDefault="00893B53" w:rsidP="00720D50">
            <w:pPr>
              <w:widowControl w:val="0"/>
            </w:pPr>
            <w:r w:rsidRPr="000008D8">
              <w:t>Цель</w:t>
            </w:r>
          </w:p>
        </w:tc>
        <w:tc>
          <w:tcPr>
            <w:tcW w:w="1701" w:type="dxa"/>
            <w:tcBorders>
              <w:top w:val="single" w:sz="4" w:space="0" w:color="auto"/>
              <w:left w:val="single" w:sz="4" w:space="0" w:color="auto"/>
              <w:bottom w:val="single" w:sz="4" w:space="0" w:color="auto"/>
              <w:right w:val="single" w:sz="4" w:space="0" w:color="auto"/>
            </w:tcBorders>
          </w:tcPr>
          <w:p w14:paraId="01CC3DBB"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1368CE08" w14:textId="77777777" w:rsidR="00893B53" w:rsidRPr="000008D8" w:rsidRDefault="00893B53" w:rsidP="00720D50">
            <w:pPr>
              <w:widowControl w:val="0"/>
            </w:pPr>
          </w:p>
        </w:tc>
      </w:tr>
      <w:tr w:rsidR="00893B53" w:rsidRPr="000008D8" w14:paraId="426990C5"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50DC6B0F" w14:textId="77777777" w:rsidR="00893B53" w:rsidRPr="000008D8" w:rsidRDefault="00893B53" w:rsidP="00720D50">
            <w:pPr>
              <w:widowControl w:val="0"/>
            </w:pPr>
            <w:r w:rsidRPr="000008D8">
              <w:t>1.2</w:t>
            </w:r>
          </w:p>
        </w:tc>
        <w:tc>
          <w:tcPr>
            <w:tcW w:w="5387" w:type="dxa"/>
            <w:tcBorders>
              <w:top w:val="single" w:sz="4" w:space="0" w:color="auto"/>
              <w:left w:val="single" w:sz="4" w:space="0" w:color="auto"/>
              <w:bottom w:val="single" w:sz="4" w:space="0" w:color="auto"/>
              <w:right w:val="single" w:sz="4" w:space="0" w:color="auto"/>
            </w:tcBorders>
          </w:tcPr>
          <w:p w14:paraId="3303F0CC" w14:textId="77777777" w:rsidR="00893B53" w:rsidRPr="000008D8" w:rsidRDefault="00893B53" w:rsidP="00720D50">
            <w:pPr>
              <w:widowControl w:val="0"/>
            </w:pPr>
            <w:r w:rsidRPr="000008D8">
              <w:t>Эстетика оформления</w:t>
            </w:r>
          </w:p>
        </w:tc>
        <w:tc>
          <w:tcPr>
            <w:tcW w:w="1701" w:type="dxa"/>
            <w:tcBorders>
              <w:top w:val="single" w:sz="4" w:space="0" w:color="auto"/>
              <w:left w:val="single" w:sz="4" w:space="0" w:color="auto"/>
              <w:bottom w:val="single" w:sz="4" w:space="0" w:color="auto"/>
              <w:right w:val="single" w:sz="4" w:space="0" w:color="auto"/>
            </w:tcBorders>
          </w:tcPr>
          <w:p w14:paraId="39398D7D"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FF5C3E8" w14:textId="77777777" w:rsidR="00893B53" w:rsidRPr="000008D8" w:rsidRDefault="00893B53" w:rsidP="00720D50">
            <w:pPr>
              <w:widowControl w:val="0"/>
            </w:pPr>
          </w:p>
        </w:tc>
      </w:tr>
      <w:tr w:rsidR="00893B53" w:rsidRPr="000008D8" w14:paraId="2078972F" w14:textId="77777777" w:rsidTr="00925D1E">
        <w:trPr>
          <w:trHeight w:val="282"/>
        </w:trPr>
        <w:tc>
          <w:tcPr>
            <w:tcW w:w="675" w:type="dxa"/>
            <w:tcBorders>
              <w:top w:val="single" w:sz="4" w:space="0" w:color="auto"/>
              <w:left w:val="single" w:sz="4" w:space="0" w:color="auto"/>
              <w:bottom w:val="single" w:sz="4" w:space="0" w:color="auto"/>
              <w:right w:val="single" w:sz="4" w:space="0" w:color="auto"/>
            </w:tcBorders>
          </w:tcPr>
          <w:p w14:paraId="66E3A836" w14:textId="77777777" w:rsidR="00893B53" w:rsidRPr="000008D8" w:rsidRDefault="00893B53" w:rsidP="00720D50">
            <w:pPr>
              <w:widowControl w:val="0"/>
            </w:pPr>
            <w:r w:rsidRPr="000008D8">
              <w:t>1.3</w:t>
            </w:r>
          </w:p>
        </w:tc>
        <w:tc>
          <w:tcPr>
            <w:tcW w:w="5387" w:type="dxa"/>
            <w:tcBorders>
              <w:top w:val="single" w:sz="4" w:space="0" w:color="auto"/>
              <w:left w:val="single" w:sz="4" w:space="0" w:color="auto"/>
              <w:bottom w:val="single" w:sz="4" w:space="0" w:color="auto"/>
              <w:right w:val="single" w:sz="4" w:space="0" w:color="auto"/>
            </w:tcBorders>
          </w:tcPr>
          <w:p w14:paraId="46B906DE" w14:textId="77777777" w:rsidR="00893B53" w:rsidRPr="000008D8" w:rsidRDefault="00893B53" w:rsidP="00720D50">
            <w:pPr>
              <w:widowControl w:val="0"/>
            </w:pPr>
            <w:r w:rsidRPr="000008D8">
              <w:t>Оригинальность мышления</w:t>
            </w:r>
          </w:p>
        </w:tc>
        <w:tc>
          <w:tcPr>
            <w:tcW w:w="1701" w:type="dxa"/>
            <w:tcBorders>
              <w:top w:val="single" w:sz="4" w:space="0" w:color="auto"/>
              <w:left w:val="single" w:sz="4" w:space="0" w:color="auto"/>
              <w:bottom w:val="single" w:sz="4" w:space="0" w:color="auto"/>
              <w:right w:val="single" w:sz="4" w:space="0" w:color="auto"/>
            </w:tcBorders>
          </w:tcPr>
          <w:p w14:paraId="43495807"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FC2D52A" w14:textId="77777777" w:rsidR="00893B53" w:rsidRPr="000008D8" w:rsidRDefault="00893B53" w:rsidP="00720D50">
            <w:pPr>
              <w:widowControl w:val="0"/>
            </w:pPr>
          </w:p>
        </w:tc>
      </w:tr>
      <w:tr w:rsidR="00893B53" w:rsidRPr="000008D8" w14:paraId="6F1CE42F"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4D4CA158" w14:textId="77777777" w:rsidR="00893B53" w:rsidRPr="000008D8" w:rsidRDefault="00893B53" w:rsidP="00720D50">
            <w:pPr>
              <w:widowControl w:val="0"/>
              <w:rPr>
                <w:b/>
                <w:i/>
              </w:rPr>
            </w:pPr>
            <w:r w:rsidRPr="000008D8">
              <w:rPr>
                <w:b/>
                <w:i/>
              </w:rPr>
              <w:t>1.4</w:t>
            </w:r>
          </w:p>
        </w:tc>
        <w:tc>
          <w:tcPr>
            <w:tcW w:w="5387" w:type="dxa"/>
            <w:tcBorders>
              <w:top w:val="single" w:sz="4" w:space="0" w:color="auto"/>
              <w:left w:val="single" w:sz="4" w:space="0" w:color="auto"/>
              <w:bottom w:val="single" w:sz="4" w:space="0" w:color="auto"/>
              <w:right w:val="single" w:sz="4" w:space="0" w:color="auto"/>
            </w:tcBorders>
          </w:tcPr>
          <w:p w14:paraId="0FD67A73" w14:textId="77777777" w:rsidR="00893B53" w:rsidRPr="000008D8" w:rsidRDefault="00893B53" w:rsidP="00720D50">
            <w:pPr>
              <w:widowControl w:val="0"/>
              <w:rPr>
                <w:b/>
                <w:i/>
              </w:rPr>
            </w:pPr>
            <w:r w:rsidRPr="000008D8">
              <w:rPr>
                <w:b/>
                <w:i/>
              </w:rPr>
              <w:t>Структура работы</w:t>
            </w:r>
          </w:p>
        </w:tc>
        <w:tc>
          <w:tcPr>
            <w:tcW w:w="1701" w:type="dxa"/>
            <w:tcBorders>
              <w:top w:val="single" w:sz="4" w:space="0" w:color="auto"/>
              <w:left w:val="single" w:sz="4" w:space="0" w:color="auto"/>
              <w:bottom w:val="single" w:sz="4" w:space="0" w:color="auto"/>
              <w:right w:val="single" w:sz="4" w:space="0" w:color="auto"/>
            </w:tcBorders>
          </w:tcPr>
          <w:p w14:paraId="32243A36" w14:textId="77777777" w:rsidR="00893B53" w:rsidRPr="000008D8" w:rsidRDefault="00893B53" w:rsidP="00720D50">
            <w:pPr>
              <w:widowControl w:val="0"/>
              <w:jc w:val="center"/>
            </w:pPr>
            <w:r w:rsidRPr="000008D8">
              <w:t>(15)</w:t>
            </w:r>
          </w:p>
        </w:tc>
        <w:tc>
          <w:tcPr>
            <w:tcW w:w="1701" w:type="dxa"/>
            <w:tcBorders>
              <w:top w:val="single" w:sz="4" w:space="0" w:color="auto"/>
              <w:left w:val="single" w:sz="4" w:space="0" w:color="auto"/>
              <w:bottom w:val="single" w:sz="4" w:space="0" w:color="auto"/>
              <w:right w:val="single" w:sz="4" w:space="0" w:color="auto"/>
            </w:tcBorders>
          </w:tcPr>
          <w:p w14:paraId="32D9F871" w14:textId="77777777" w:rsidR="00893B53" w:rsidRPr="000008D8" w:rsidRDefault="00893B53" w:rsidP="00720D50">
            <w:pPr>
              <w:widowControl w:val="0"/>
            </w:pPr>
          </w:p>
        </w:tc>
      </w:tr>
      <w:tr w:rsidR="00893B53" w:rsidRPr="000008D8" w14:paraId="2763B860" w14:textId="77777777" w:rsidTr="00925D1E">
        <w:trPr>
          <w:trHeight w:val="282"/>
        </w:trPr>
        <w:tc>
          <w:tcPr>
            <w:tcW w:w="675" w:type="dxa"/>
            <w:tcBorders>
              <w:top w:val="single" w:sz="4" w:space="0" w:color="auto"/>
              <w:left w:val="single" w:sz="4" w:space="0" w:color="auto"/>
              <w:bottom w:val="single" w:sz="4" w:space="0" w:color="auto"/>
              <w:right w:val="single" w:sz="4" w:space="0" w:color="auto"/>
            </w:tcBorders>
          </w:tcPr>
          <w:p w14:paraId="426AD6CF" w14:textId="77777777" w:rsidR="00893B53" w:rsidRPr="000008D8" w:rsidRDefault="00893B53" w:rsidP="00720D50">
            <w:pPr>
              <w:widowControl w:val="0"/>
            </w:pPr>
            <w:r w:rsidRPr="000008D8">
              <w:t>А</w:t>
            </w:r>
          </w:p>
        </w:tc>
        <w:tc>
          <w:tcPr>
            <w:tcW w:w="5387" w:type="dxa"/>
            <w:tcBorders>
              <w:top w:val="single" w:sz="4" w:space="0" w:color="auto"/>
              <w:left w:val="single" w:sz="4" w:space="0" w:color="auto"/>
              <w:bottom w:val="single" w:sz="4" w:space="0" w:color="auto"/>
              <w:right w:val="single" w:sz="4" w:space="0" w:color="auto"/>
            </w:tcBorders>
          </w:tcPr>
          <w:p w14:paraId="17BFA73B" w14:textId="77777777" w:rsidR="00893B53" w:rsidRPr="000008D8" w:rsidRDefault="00893B53" w:rsidP="00720D50">
            <w:pPr>
              <w:widowControl w:val="0"/>
            </w:pPr>
            <w:r w:rsidRPr="000008D8">
              <w:t>Актуальность</w:t>
            </w:r>
          </w:p>
        </w:tc>
        <w:tc>
          <w:tcPr>
            <w:tcW w:w="1701" w:type="dxa"/>
            <w:tcBorders>
              <w:top w:val="single" w:sz="4" w:space="0" w:color="auto"/>
              <w:left w:val="single" w:sz="4" w:space="0" w:color="auto"/>
              <w:bottom w:val="single" w:sz="4" w:space="0" w:color="auto"/>
              <w:right w:val="single" w:sz="4" w:space="0" w:color="auto"/>
            </w:tcBorders>
          </w:tcPr>
          <w:p w14:paraId="2E7F48B8"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4157CDB" w14:textId="77777777" w:rsidR="00893B53" w:rsidRPr="000008D8" w:rsidRDefault="00893B53" w:rsidP="00720D50">
            <w:pPr>
              <w:widowControl w:val="0"/>
            </w:pPr>
          </w:p>
        </w:tc>
      </w:tr>
      <w:tr w:rsidR="00893B53" w:rsidRPr="000008D8" w14:paraId="49E10C38"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37A4F40C" w14:textId="77777777" w:rsidR="00893B53" w:rsidRPr="000008D8" w:rsidRDefault="00893B53" w:rsidP="00720D50">
            <w:pPr>
              <w:widowControl w:val="0"/>
            </w:pPr>
            <w:r w:rsidRPr="000008D8">
              <w:t>Б</w:t>
            </w:r>
          </w:p>
        </w:tc>
        <w:tc>
          <w:tcPr>
            <w:tcW w:w="5387" w:type="dxa"/>
            <w:tcBorders>
              <w:top w:val="single" w:sz="4" w:space="0" w:color="auto"/>
              <w:left w:val="single" w:sz="4" w:space="0" w:color="auto"/>
              <w:bottom w:val="single" w:sz="4" w:space="0" w:color="auto"/>
              <w:right w:val="single" w:sz="4" w:space="0" w:color="auto"/>
            </w:tcBorders>
          </w:tcPr>
          <w:p w14:paraId="4E333A8A" w14:textId="77777777" w:rsidR="00893B53" w:rsidRPr="000008D8" w:rsidRDefault="00893B53" w:rsidP="00720D50">
            <w:pPr>
              <w:widowControl w:val="0"/>
            </w:pPr>
            <w:r w:rsidRPr="000008D8">
              <w:t>Содержание работы</w:t>
            </w:r>
          </w:p>
        </w:tc>
        <w:tc>
          <w:tcPr>
            <w:tcW w:w="1701" w:type="dxa"/>
            <w:tcBorders>
              <w:top w:val="single" w:sz="4" w:space="0" w:color="auto"/>
              <w:left w:val="single" w:sz="4" w:space="0" w:color="auto"/>
              <w:bottom w:val="single" w:sz="4" w:space="0" w:color="auto"/>
              <w:right w:val="single" w:sz="4" w:space="0" w:color="auto"/>
            </w:tcBorders>
          </w:tcPr>
          <w:p w14:paraId="1E59933B"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D7202C4" w14:textId="77777777" w:rsidR="00893B53" w:rsidRPr="000008D8" w:rsidRDefault="00893B53" w:rsidP="00720D50">
            <w:pPr>
              <w:widowControl w:val="0"/>
            </w:pPr>
          </w:p>
        </w:tc>
      </w:tr>
      <w:tr w:rsidR="00893B53" w:rsidRPr="000008D8" w14:paraId="7E6BB21E" w14:textId="77777777" w:rsidTr="00925D1E">
        <w:trPr>
          <w:trHeight w:val="282"/>
        </w:trPr>
        <w:tc>
          <w:tcPr>
            <w:tcW w:w="675" w:type="dxa"/>
            <w:tcBorders>
              <w:top w:val="single" w:sz="4" w:space="0" w:color="auto"/>
              <w:left w:val="single" w:sz="4" w:space="0" w:color="auto"/>
              <w:bottom w:val="single" w:sz="4" w:space="0" w:color="auto"/>
              <w:right w:val="single" w:sz="4" w:space="0" w:color="auto"/>
            </w:tcBorders>
          </w:tcPr>
          <w:p w14:paraId="599E934A" w14:textId="77777777" w:rsidR="00893B53" w:rsidRPr="000008D8" w:rsidRDefault="00893B53" w:rsidP="00720D50">
            <w:pPr>
              <w:widowControl w:val="0"/>
            </w:pPr>
            <w:r w:rsidRPr="000008D8">
              <w:t>В</w:t>
            </w:r>
          </w:p>
        </w:tc>
        <w:tc>
          <w:tcPr>
            <w:tcW w:w="5387" w:type="dxa"/>
            <w:tcBorders>
              <w:top w:val="single" w:sz="4" w:space="0" w:color="auto"/>
              <w:left w:val="single" w:sz="4" w:space="0" w:color="auto"/>
              <w:bottom w:val="single" w:sz="4" w:space="0" w:color="auto"/>
              <w:right w:val="single" w:sz="4" w:space="0" w:color="auto"/>
            </w:tcBorders>
          </w:tcPr>
          <w:p w14:paraId="33855AA5" w14:textId="77777777" w:rsidR="00893B53" w:rsidRPr="000008D8" w:rsidRDefault="00893B53" w:rsidP="00720D50">
            <w:pPr>
              <w:widowControl w:val="0"/>
            </w:pPr>
            <w:r w:rsidRPr="000008D8">
              <w:t>Вывод</w:t>
            </w:r>
          </w:p>
        </w:tc>
        <w:tc>
          <w:tcPr>
            <w:tcW w:w="1701" w:type="dxa"/>
            <w:tcBorders>
              <w:top w:val="single" w:sz="4" w:space="0" w:color="auto"/>
              <w:left w:val="single" w:sz="4" w:space="0" w:color="auto"/>
              <w:bottom w:val="single" w:sz="4" w:space="0" w:color="auto"/>
              <w:right w:val="single" w:sz="4" w:space="0" w:color="auto"/>
            </w:tcBorders>
          </w:tcPr>
          <w:p w14:paraId="1DF340D6"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180B23DE" w14:textId="77777777" w:rsidR="00893B53" w:rsidRPr="000008D8" w:rsidRDefault="00893B53" w:rsidP="00720D50">
            <w:pPr>
              <w:widowControl w:val="0"/>
            </w:pPr>
          </w:p>
        </w:tc>
      </w:tr>
      <w:tr w:rsidR="00893B53" w:rsidRPr="000008D8" w14:paraId="79FBAA4A" w14:textId="77777777" w:rsidTr="00925D1E">
        <w:trPr>
          <w:trHeight w:val="416"/>
        </w:trPr>
        <w:tc>
          <w:tcPr>
            <w:tcW w:w="675" w:type="dxa"/>
            <w:tcBorders>
              <w:top w:val="single" w:sz="4" w:space="0" w:color="auto"/>
              <w:left w:val="single" w:sz="4" w:space="0" w:color="auto"/>
              <w:bottom w:val="single" w:sz="4" w:space="0" w:color="auto"/>
              <w:right w:val="single" w:sz="4" w:space="0" w:color="auto"/>
            </w:tcBorders>
          </w:tcPr>
          <w:p w14:paraId="049D2B21" w14:textId="77777777" w:rsidR="00893B53" w:rsidRPr="000008D8" w:rsidRDefault="00893B53" w:rsidP="00720D50">
            <w:pPr>
              <w:widowControl w:val="0"/>
              <w:rPr>
                <w:b/>
              </w:rPr>
            </w:pPr>
            <w:r w:rsidRPr="000008D8">
              <w:rPr>
                <w:b/>
              </w:rPr>
              <w:t>2.</w:t>
            </w:r>
          </w:p>
        </w:tc>
        <w:tc>
          <w:tcPr>
            <w:tcW w:w="5387" w:type="dxa"/>
            <w:tcBorders>
              <w:top w:val="single" w:sz="4" w:space="0" w:color="auto"/>
              <w:left w:val="single" w:sz="4" w:space="0" w:color="auto"/>
              <w:bottom w:val="single" w:sz="4" w:space="0" w:color="auto"/>
              <w:right w:val="single" w:sz="4" w:space="0" w:color="auto"/>
            </w:tcBorders>
          </w:tcPr>
          <w:p w14:paraId="1C8C38C7" w14:textId="77777777" w:rsidR="00893B53" w:rsidRPr="000008D8" w:rsidRDefault="00893B53" w:rsidP="00720D50">
            <w:pPr>
              <w:widowControl w:val="0"/>
              <w:rPr>
                <w:b/>
              </w:rPr>
            </w:pPr>
            <w:r w:rsidRPr="000008D8">
              <w:rPr>
                <w:b/>
              </w:rPr>
              <w:t xml:space="preserve">Оценка </w:t>
            </w:r>
            <w:r w:rsidR="00CB2A51" w:rsidRPr="000008D8">
              <w:rPr>
                <w:b/>
              </w:rPr>
              <w:t>подготовленности и</w:t>
            </w:r>
            <w:r w:rsidRPr="000008D8">
              <w:rPr>
                <w:b/>
              </w:rPr>
              <w:t xml:space="preserve"> эрудированности автора, уровня защиты работы</w:t>
            </w:r>
          </w:p>
        </w:tc>
        <w:tc>
          <w:tcPr>
            <w:tcW w:w="1701" w:type="dxa"/>
            <w:tcBorders>
              <w:top w:val="single" w:sz="4" w:space="0" w:color="auto"/>
              <w:left w:val="single" w:sz="4" w:space="0" w:color="auto"/>
              <w:bottom w:val="single" w:sz="4" w:space="0" w:color="auto"/>
              <w:right w:val="single" w:sz="4" w:space="0" w:color="auto"/>
            </w:tcBorders>
          </w:tcPr>
          <w:p w14:paraId="4A6AEF14" w14:textId="77777777" w:rsidR="00893B53" w:rsidRPr="000008D8" w:rsidRDefault="00893B53" w:rsidP="00720D50">
            <w:pPr>
              <w:widowControl w:val="0"/>
              <w:jc w:val="center"/>
              <w:rPr>
                <w:b/>
              </w:rPr>
            </w:pPr>
            <w:r w:rsidRPr="000008D8">
              <w:rPr>
                <w:b/>
              </w:rPr>
              <w:t>(25)</w:t>
            </w:r>
          </w:p>
        </w:tc>
        <w:tc>
          <w:tcPr>
            <w:tcW w:w="1701" w:type="dxa"/>
            <w:tcBorders>
              <w:top w:val="single" w:sz="4" w:space="0" w:color="auto"/>
              <w:left w:val="single" w:sz="4" w:space="0" w:color="auto"/>
              <w:bottom w:val="single" w:sz="4" w:space="0" w:color="auto"/>
              <w:right w:val="single" w:sz="4" w:space="0" w:color="auto"/>
            </w:tcBorders>
          </w:tcPr>
          <w:p w14:paraId="0362A25E" w14:textId="77777777" w:rsidR="00893B53" w:rsidRPr="000008D8" w:rsidRDefault="00893B53" w:rsidP="00720D50">
            <w:pPr>
              <w:widowControl w:val="0"/>
            </w:pPr>
          </w:p>
        </w:tc>
      </w:tr>
      <w:tr w:rsidR="00893B53" w:rsidRPr="000008D8" w14:paraId="1D1B42C0"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46C0D749" w14:textId="77777777" w:rsidR="00893B53" w:rsidRPr="000008D8" w:rsidRDefault="00893B53" w:rsidP="00720D50">
            <w:pPr>
              <w:widowControl w:val="0"/>
            </w:pPr>
            <w:r w:rsidRPr="000008D8">
              <w:t>А</w:t>
            </w:r>
          </w:p>
        </w:tc>
        <w:tc>
          <w:tcPr>
            <w:tcW w:w="5387" w:type="dxa"/>
            <w:tcBorders>
              <w:top w:val="single" w:sz="4" w:space="0" w:color="auto"/>
              <w:left w:val="single" w:sz="4" w:space="0" w:color="auto"/>
              <w:bottom w:val="single" w:sz="4" w:space="0" w:color="auto"/>
              <w:right w:val="single" w:sz="4" w:space="0" w:color="auto"/>
            </w:tcBorders>
          </w:tcPr>
          <w:p w14:paraId="6F0FF5D7" w14:textId="77777777" w:rsidR="00893B53" w:rsidRPr="000008D8" w:rsidRDefault="00893B53" w:rsidP="00720D50">
            <w:pPr>
              <w:widowControl w:val="0"/>
            </w:pPr>
            <w:r w:rsidRPr="000008D8">
              <w:t>Качество защиты работы</w:t>
            </w:r>
          </w:p>
        </w:tc>
        <w:tc>
          <w:tcPr>
            <w:tcW w:w="1701" w:type="dxa"/>
            <w:tcBorders>
              <w:top w:val="single" w:sz="4" w:space="0" w:color="auto"/>
              <w:left w:val="single" w:sz="4" w:space="0" w:color="auto"/>
              <w:bottom w:val="single" w:sz="4" w:space="0" w:color="auto"/>
              <w:right w:val="single" w:sz="4" w:space="0" w:color="auto"/>
            </w:tcBorders>
          </w:tcPr>
          <w:p w14:paraId="52572FA4"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75CB8E33" w14:textId="77777777" w:rsidR="00893B53" w:rsidRPr="000008D8" w:rsidRDefault="00893B53" w:rsidP="00720D50">
            <w:pPr>
              <w:widowControl w:val="0"/>
            </w:pPr>
          </w:p>
        </w:tc>
      </w:tr>
      <w:tr w:rsidR="00893B53" w:rsidRPr="000008D8" w14:paraId="04CC4DDB" w14:textId="77777777" w:rsidTr="003D1EA6">
        <w:trPr>
          <w:trHeight w:val="275"/>
        </w:trPr>
        <w:tc>
          <w:tcPr>
            <w:tcW w:w="675" w:type="dxa"/>
            <w:tcBorders>
              <w:top w:val="single" w:sz="4" w:space="0" w:color="auto"/>
              <w:left w:val="single" w:sz="4" w:space="0" w:color="auto"/>
              <w:bottom w:val="single" w:sz="4" w:space="0" w:color="auto"/>
              <w:right w:val="single" w:sz="4" w:space="0" w:color="auto"/>
            </w:tcBorders>
          </w:tcPr>
          <w:p w14:paraId="39DC7BEB" w14:textId="77777777" w:rsidR="00893B53" w:rsidRPr="000008D8" w:rsidRDefault="00893B53" w:rsidP="00720D50">
            <w:pPr>
              <w:widowControl w:val="0"/>
            </w:pPr>
            <w:r w:rsidRPr="000008D8">
              <w:t>Б</w:t>
            </w:r>
          </w:p>
        </w:tc>
        <w:tc>
          <w:tcPr>
            <w:tcW w:w="5387" w:type="dxa"/>
            <w:tcBorders>
              <w:top w:val="single" w:sz="4" w:space="0" w:color="auto"/>
              <w:left w:val="single" w:sz="4" w:space="0" w:color="auto"/>
              <w:bottom w:val="single" w:sz="4" w:space="0" w:color="auto"/>
              <w:right w:val="single" w:sz="4" w:space="0" w:color="auto"/>
            </w:tcBorders>
          </w:tcPr>
          <w:p w14:paraId="5A8ABABD" w14:textId="77777777" w:rsidR="00893B53" w:rsidRPr="000008D8" w:rsidRDefault="00893B53" w:rsidP="00720D50">
            <w:pPr>
              <w:widowControl w:val="0"/>
            </w:pPr>
            <w:r w:rsidRPr="000008D8">
              <w:t>Четкость и ясность изложения</w:t>
            </w:r>
          </w:p>
        </w:tc>
        <w:tc>
          <w:tcPr>
            <w:tcW w:w="1701" w:type="dxa"/>
            <w:tcBorders>
              <w:top w:val="single" w:sz="4" w:space="0" w:color="auto"/>
              <w:left w:val="single" w:sz="4" w:space="0" w:color="auto"/>
              <w:bottom w:val="single" w:sz="4" w:space="0" w:color="auto"/>
              <w:right w:val="single" w:sz="4" w:space="0" w:color="auto"/>
            </w:tcBorders>
          </w:tcPr>
          <w:p w14:paraId="172AD2BC"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0E32341" w14:textId="77777777" w:rsidR="00893B53" w:rsidRPr="000008D8" w:rsidRDefault="00893B53" w:rsidP="00720D50">
            <w:pPr>
              <w:widowControl w:val="0"/>
            </w:pPr>
          </w:p>
        </w:tc>
      </w:tr>
      <w:tr w:rsidR="00893B53" w:rsidRPr="000008D8" w14:paraId="5BC3AF24"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2CD38AD9" w14:textId="77777777" w:rsidR="00893B53" w:rsidRPr="000008D8" w:rsidRDefault="00893B53" w:rsidP="00720D50">
            <w:pPr>
              <w:widowControl w:val="0"/>
            </w:pPr>
            <w:r w:rsidRPr="000008D8">
              <w:t>В</w:t>
            </w:r>
          </w:p>
        </w:tc>
        <w:tc>
          <w:tcPr>
            <w:tcW w:w="5387" w:type="dxa"/>
            <w:tcBorders>
              <w:top w:val="single" w:sz="4" w:space="0" w:color="auto"/>
              <w:left w:val="single" w:sz="4" w:space="0" w:color="auto"/>
              <w:bottom w:val="single" w:sz="4" w:space="0" w:color="auto"/>
              <w:right w:val="single" w:sz="4" w:space="0" w:color="auto"/>
            </w:tcBorders>
          </w:tcPr>
          <w:p w14:paraId="4A827AD4" w14:textId="77777777" w:rsidR="00893B53" w:rsidRPr="000008D8" w:rsidRDefault="00893B53" w:rsidP="00720D50">
            <w:pPr>
              <w:widowControl w:val="0"/>
            </w:pPr>
            <w:r w:rsidRPr="000008D8">
              <w:t>Убедительность рассуждений</w:t>
            </w:r>
          </w:p>
        </w:tc>
        <w:tc>
          <w:tcPr>
            <w:tcW w:w="1701" w:type="dxa"/>
            <w:tcBorders>
              <w:top w:val="single" w:sz="4" w:space="0" w:color="auto"/>
              <w:left w:val="single" w:sz="4" w:space="0" w:color="auto"/>
              <w:bottom w:val="single" w:sz="4" w:space="0" w:color="auto"/>
              <w:right w:val="single" w:sz="4" w:space="0" w:color="auto"/>
            </w:tcBorders>
          </w:tcPr>
          <w:p w14:paraId="0AAEE23F"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722A4C72" w14:textId="77777777" w:rsidR="00893B53" w:rsidRPr="000008D8" w:rsidRDefault="00893B53" w:rsidP="00720D50">
            <w:pPr>
              <w:widowControl w:val="0"/>
            </w:pPr>
          </w:p>
        </w:tc>
      </w:tr>
      <w:tr w:rsidR="00893B53" w:rsidRPr="000008D8" w14:paraId="73FB4EE2" w14:textId="77777777" w:rsidTr="00925D1E">
        <w:trPr>
          <w:trHeight w:val="277"/>
        </w:trPr>
        <w:tc>
          <w:tcPr>
            <w:tcW w:w="675" w:type="dxa"/>
            <w:tcBorders>
              <w:top w:val="single" w:sz="4" w:space="0" w:color="auto"/>
              <w:left w:val="single" w:sz="4" w:space="0" w:color="auto"/>
              <w:bottom w:val="single" w:sz="4" w:space="0" w:color="auto"/>
              <w:right w:val="single" w:sz="4" w:space="0" w:color="auto"/>
            </w:tcBorders>
          </w:tcPr>
          <w:p w14:paraId="7D22F07C" w14:textId="77777777" w:rsidR="00893B53" w:rsidRPr="000008D8" w:rsidRDefault="00893B53" w:rsidP="00720D50">
            <w:pPr>
              <w:widowControl w:val="0"/>
            </w:pPr>
            <w:r w:rsidRPr="000008D8">
              <w:t>Г</w:t>
            </w:r>
          </w:p>
        </w:tc>
        <w:tc>
          <w:tcPr>
            <w:tcW w:w="5387" w:type="dxa"/>
            <w:tcBorders>
              <w:top w:val="single" w:sz="4" w:space="0" w:color="auto"/>
              <w:left w:val="single" w:sz="4" w:space="0" w:color="auto"/>
              <w:bottom w:val="single" w:sz="4" w:space="0" w:color="auto"/>
              <w:right w:val="single" w:sz="4" w:space="0" w:color="auto"/>
            </w:tcBorders>
          </w:tcPr>
          <w:p w14:paraId="4070C147" w14:textId="77777777" w:rsidR="00893B53" w:rsidRPr="000008D8" w:rsidRDefault="00893B53" w:rsidP="00720D50">
            <w:pPr>
              <w:widowControl w:val="0"/>
            </w:pPr>
            <w:r w:rsidRPr="000008D8">
              <w:t>Последовательность в аргументации</w:t>
            </w:r>
          </w:p>
        </w:tc>
        <w:tc>
          <w:tcPr>
            <w:tcW w:w="1701" w:type="dxa"/>
            <w:tcBorders>
              <w:top w:val="single" w:sz="4" w:space="0" w:color="auto"/>
              <w:left w:val="single" w:sz="4" w:space="0" w:color="auto"/>
              <w:bottom w:val="single" w:sz="4" w:space="0" w:color="auto"/>
              <w:right w:val="single" w:sz="4" w:space="0" w:color="auto"/>
            </w:tcBorders>
          </w:tcPr>
          <w:p w14:paraId="40B3A0ED"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46317FA9" w14:textId="77777777" w:rsidR="00893B53" w:rsidRPr="000008D8" w:rsidRDefault="00893B53" w:rsidP="00720D50">
            <w:pPr>
              <w:widowControl w:val="0"/>
            </w:pPr>
          </w:p>
        </w:tc>
      </w:tr>
      <w:tr w:rsidR="00893B53" w:rsidRPr="000008D8" w14:paraId="7988983B" w14:textId="77777777" w:rsidTr="00925D1E">
        <w:trPr>
          <w:trHeight w:val="282"/>
        </w:trPr>
        <w:tc>
          <w:tcPr>
            <w:tcW w:w="675" w:type="dxa"/>
            <w:tcBorders>
              <w:top w:val="single" w:sz="4" w:space="0" w:color="auto"/>
              <w:left w:val="single" w:sz="4" w:space="0" w:color="auto"/>
              <w:bottom w:val="single" w:sz="4" w:space="0" w:color="auto"/>
              <w:right w:val="single" w:sz="4" w:space="0" w:color="auto"/>
            </w:tcBorders>
          </w:tcPr>
          <w:p w14:paraId="0B0E21CD" w14:textId="77777777" w:rsidR="00893B53" w:rsidRPr="000008D8" w:rsidRDefault="00893B53" w:rsidP="00720D50">
            <w:pPr>
              <w:widowControl w:val="0"/>
            </w:pPr>
            <w:r w:rsidRPr="000008D8">
              <w:t>Д</w:t>
            </w:r>
          </w:p>
        </w:tc>
        <w:tc>
          <w:tcPr>
            <w:tcW w:w="5387" w:type="dxa"/>
            <w:tcBorders>
              <w:top w:val="single" w:sz="4" w:space="0" w:color="auto"/>
              <w:left w:val="single" w:sz="4" w:space="0" w:color="auto"/>
              <w:bottom w:val="single" w:sz="4" w:space="0" w:color="auto"/>
              <w:right w:val="single" w:sz="4" w:space="0" w:color="auto"/>
            </w:tcBorders>
          </w:tcPr>
          <w:p w14:paraId="383365F4" w14:textId="77777777" w:rsidR="00893B53" w:rsidRPr="000008D8" w:rsidRDefault="00893B53" w:rsidP="00720D50">
            <w:pPr>
              <w:widowControl w:val="0"/>
            </w:pPr>
            <w:r w:rsidRPr="000008D8">
              <w:t>Оригинальность мышления</w:t>
            </w:r>
          </w:p>
        </w:tc>
        <w:tc>
          <w:tcPr>
            <w:tcW w:w="1701" w:type="dxa"/>
            <w:tcBorders>
              <w:top w:val="single" w:sz="4" w:space="0" w:color="auto"/>
              <w:left w:val="single" w:sz="4" w:space="0" w:color="auto"/>
              <w:bottom w:val="single" w:sz="4" w:space="0" w:color="auto"/>
              <w:right w:val="single" w:sz="4" w:space="0" w:color="auto"/>
            </w:tcBorders>
          </w:tcPr>
          <w:p w14:paraId="26DB0920"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3BF9CF0A" w14:textId="77777777" w:rsidR="00893B53" w:rsidRPr="000008D8" w:rsidRDefault="00893B53" w:rsidP="00720D50">
            <w:pPr>
              <w:widowControl w:val="0"/>
            </w:pPr>
          </w:p>
        </w:tc>
      </w:tr>
      <w:tr w:rsidR="00893B53" w:rsidRPr="000008D8" w14:paraId="4530358A" w14:textId="77777777" w:rsidTr="00925D1E">
        <w:trPr>
          <w:trHeight w:val="257"/>
        </w:trPr>
        <w:tc>
          <w:tcPr>
            <w:tcW w:w="675" w:type="dxa"/>
            <w:tcBorders>
              <w:top w:val="single" w:sz="4" w:space="0" w:color="auto"/>
              <w:left w:val="single" w:sz="4" w:space="0" w:color="auto"/>
              <w:bottom w:val="single" w:sz="4" w:space="0" w:color="auto"/>
              <w:right w:val="single" w:sz="4" w:space="0" w:color="auto"/>
            </w:tcBorders>
          </w:tcPr>
          <w:p w14:paraId="08451B54" w14:textId="77777777" w:rsidR="00893B53" w:rsidRPr="000008D8" w:rsidRDefault="00893B53" w:rsidP="00720D50">
            <w:pPr>
              <w:widowControl w:val="0"/>
              <w:rPr>
                <w:b/>
              </w:rPr>
            </w:pPr>
            <w:r w:rsidRPr="000008D8">
              <w:rPr>
                <w:b/>
              </w:rPr>
              <w:t>3.</w:t>
            </w:r>
          </w:p>
        </w:tc>
        <w:tc>
          <w:tcPr>
            <w:tcW w:w="5387" w:type="dxa"/>
            <w:tcBorders>
              <w:top w:val="single" w:sz="4" w:space="0" w:color="auto"/>
              <w:left w:val="single" w:sz="4" w:space="0" w:color="auto"/>
              <w:bottom w:val="single" w:sz="4" w:space="0" w:color="auto"/>
              <w:right w:val="single" w:sz="4" w:space="0" w:color="auto"/>
            </w:tcBorders>
          </w:tcPr>
          <w:p w14:paraId="5E361DC9" w14:textId="77777777" w:rsidR="00893B53" w:rsidRPr="000008D8" w:rsidRDefault="00893B53" w:rsidP="00720D50">
            <w:pPr>
              <w:widowControl w:val="0"/>
              <w:rPr>
                <w:b/>
              </w:rPr>
            </w:pPr>
            <w:r w:rsidRPr="000008D8">
              <w:rPr>
                <w:b/>
              </w:rPr>
              <w:t>Оценка собственных достижений автора</w:t>
            </w:r>
          </w:p>
        </w:tc>
        <w:tc>
          <w:tcPr>
            <w:tcW w:w="1701" w:type="dxa"/>
            <w:tcBorders>
              <w:top w:val="single" w:sz="4" w:space="0" w:color="auto"/>
              <w:left w:val="single" w:sz="4" w:space="0" w:color="auto"/>
              <w:bottom w:val="single" w:sz="4" w:space="0" w:color="auto"/>
              <w:right w:val="single" w:sz="4" w:space="0" w:color="auto"/>
            </w:tcBorders>
          </w:tcPr>
          <w:p w14:paraId="5D2191AB" w14:textId="77777777" w:rsidR="00893B53" w:rsidRPr="000008D8" w:rsidRDefault="00893B53" w:rsidP="00720D50">
            <w:pPr>
              <w:widowControl w:val="0"/>
              <w:jc w:val="center"/>
              <w:rPr>
                <w:b/>
              </w:rPr>
            </w:pPr>
            <w:r w:rsidRPr="000008D8">
              <w:rPr>
                <w:b/>
              </w:rPr>
              <w:t>(15)</w:t>
            </w:r>
          </w:p>
        </w:tc>
        <w:tc>
          <w:tcPr>
            <w:tcW w:w="1701" w:type="dxa"/>
            <w:tcBorders>
              <w:top w:val="single" w:sz="4" w:space="0" w:color="auto"/>
              <w:left w:val="single" w:sz="4" w:space="0" w:color="auto"/>
              <w:bottom w:val="single" w:sz="4" w:space="0" w:color="auto"/>
              <w:right w:val="single" w:sz="4" w:space="0" w:color="auto"/>
            </w:tcBorders>
          </w:tcPr>
          <w:p w14:paraId="6BDE2B4E" w14:textId="77777777" w:rsidR="00893B53" w:rsidRPr="000008D8" w:rsidRDefault="00893B53" w:rsidP="00720D50">
            <w:pPr>
              <w:widowControl w:val="0"/>
            </w:pPr>
          </w:p>
        </w:tc>
      </w:tr>
      <w:tr w:rsidR="00893B53" w:rsidRPr="000008D8" w14:paraId="5CAE3F3A" w14:textId="77777777" w:rsidTr="003D1EA6">
        <w:trPr>
          <w:trHeight w:val="268"/>
        </w:trPr>
        <w:tc>
          <w:tcPr>
            <w:tcW w:w="675" w:type="dxa"/>
            <w:tcBorders>
              <w:top w:val="single" w:sz="4" w:space="0" w:color="auto"/>
              <w:left w:val="single" w:sz="4" w:space="0" w:color="auto"/>
              <w:bottom w:val="single" w:sz="4" w:space="0" w:color="auto"/>
              <w:right w:val="single" w:sz="4" w:space="0" w:color="auto"/>
            </w:tcBorders>
          </w:tcPr>
          <w:p w14:paraId="6582BFAE" w14:textId="77777777" w:rsidR="00893B53" w:rsidRPr="000008D8" w:rsidRDefault="00893B53" w:rsidP="00720D50">
            <w:pPr>
              <w:widowControl w:val="0"/>
            </w:pPr>
            <w:r w:rsidRPr="000008D8">
              <w:t>А</w:t>
            </w:r>
          </w:p>
        </w:tc>
        <w:tc>
          <w:tcPr>
            <w:tcW w:w="5387" w:type="dxa"/>
            <w:tcBorders>
              <w:top w:val="single" w:sz="4" w:space="0" w:color="auto"/>
              <w:left w:val="single" w:sz="4" w:space="0" w:color="auto"/>
              <w:bottom w:val="single" w:sz="4" w:space="0" w:color="auto"/>
              <w:right w:val="single" w:sz="4" w:space="0" w:color="auto"/>
            </w:tcBorders>
          </w:tcPr>
          <w:p w14:paraId="64005A2A" w14:textId="77777777" w:rsidR="00893B53" w:rsidRPr="000008D8" w:rsidRDefault="00893B53" w:rsidP="00720D50">
            <w:pPr>
              <w:widowControl w:val="0"/>
            </w:pPr>
            <w:r w:rsidRPr="000008D8">
              <w:t>Использование знаний вне школьной программы</w:t>
            </w:r>
          </w:p>
        </w:tc>
        <w:tc>
          <w:tcPr>
            <w:tcW w:w="1701" w:type="dxa"/>
            <w:tcBorders>
              <w:top w:val="single" w:sz="4" w:space="0" w:color="auto"/>
              <w:left w:val="single" w:sz="4" w:space="0" w:color="auto"/>
              <w:bottom w:val="single" w:sz="4" w:space="0" w:color="auto"/>
              <w:right w:val="single" w:sz="4" w:space="0" w:color="auto"/>
            </w:tcBorders>
          </w:tcPr>
          <w:p w14:paraId="7C8FE2EF"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3701D752" w14:textId="77777777" w:rsidR="00893B53" w:rsidRPr="000008D8" w:rsidRDefault="00893B53" w:rsidP="00720D50">
            <w:pPr>
              <w:widowControl w:val="0"/>
            </w:pPr>
          </w:p>
        </w:tc>
      </w:tr>
      <w:tr w:rsidR="00893B53" w:rsidRPr="000008D8" w14:paraId="564A434E" w14:textId="77777777" w:rsidTr="00925D1E">
        <w:trPr>
          <w:trHeight w:val="263"/>
        </w:trPr>
        <w:tc>
          <w:tcPr>
            <w:tcW w:w="675" w:type="dxa"/>
            <w:tcBorders>
              <w:top w:val="single" w:sz="4" w:space="0" w:color="auto"/>
              <w:left w:val="single" w:sz="4" w:space="0" w:color="auto"/>
              <w:bottom w:val="single" w:sz="4" w:space="0" w:color="auto"/>
              <w:right w:val="single" w:sz="4" w:space="0" w:color="auto"/>
            </w:tcBorders>
          </w:tcPr>
          <w:p w14:paraId="23BC7721" w14:textId="77777777" w:rsidR="00893B53" w:rsidRPr="000008D8" w:rsidRDefault="00893B53" w:rsidP="00720D50">
            <w:pPr>
              <w:widowControl w:val="0"/>
            </w:pPr>
            <w:r w:rsidRPr="000008D8">
              <w:t>Б</w:t>
            </w:r>
          </w:p>
        </w:tc>
        <w:tc>
          <w:tcPr>
            <w:tcW w:w="5387" w:type="dxa"/>
            <w:tcBorders>
              <w:top w:val="single" w:sz="4" w:space="0" w:color="auto"/>
              <w:left w:val="single" w:sz="4" w:space="0" w:color="auto"/>
              <w:bottom w:val="single" w:sz="4" w:space="0" w:color="auto"/>
              <w:right w:val="single" w:sz="4" w:space="0" w:color="auto"/>
            </w:tcBorders>
          </w:tcPr>
          <w:p w14:paraId="1032E56A" w14:textId="77777777" w:rsidR="00893B53" w:rsidRPr="000008D8" w:rsidRDefault="00893B53" w:rsidP="00720D50">
            <w:pPr>
              <w:widowControl w:val="0"/>
            </w:pPr>
            <w:r w:rsidRPr="000008D8">
              <w:t>Новизна работы</w:t>
            </w:r>
          </w:p>
        </w:tc>
        <w:tc>
          <w:tcPr>
            <w:tcW w:w="1701" w:type="dxa"/>
            <w:tcBorders>
              <w:top w:val="single" w:sz="4" w:space="0" w:color="auto"/>
              <w:left w:val="single" w:sz="4" w:space="0" w:color="auto"/>
              <w:bottom w:val="single" w:sz="4" w:space="0" w:color="auto"/>
              <w:right w:val="single" w:sz="4" w:space="0" w:color="auto"/>
            </w:tcBorders>
          </w:tcPr>
          <w:p w14:paraId="0B97BE5F"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576EF217" w14:textId="77777777" w:rsidR="00893B53" w:rsidRPr="000008D8" w:rsidRDefault="00893B53" w:rsidP="00720D50">
            <w:pPr>
              <w:widowControl w:val="0"/>
            </w:pPr>
          </w:p>
        </w:tc>
      </w:tr>
      <w:tr w:rsidR="00893B53" w:rsidRPr="000008D8" w14:paraId="45C095EC" w14:textId="77777777" w:rsidTr="00925D1E">
        <w:trPr>
          <w:trHeight w:val="257"/>
        </w:trPr>
        <w:tc>
          <w:tcPr>
            <w:tcW w:w="675" w:type="dxa"/>
            <w:tcBorders>
              <w:top w:val="single" w:sz="4" w:space="0" w:color="auto"/>
              <w:left w:val="single" w:sz="4" w:space="0" w:color="auto"/>
              <w:bottom w:val="single" w:sz="4" w:space="0" w:color="auto"/>
              <w:right w:val="single" w:sz="4" w:space="0" w:color="auto"/>
            </w:tcBorders>
          </w:tcPr>
          <w:p w14:paraId="7A04F733" w14:textId="77777777" w:rsidR="00893B53" w:rsidRPr="000008D8" w:rsidRDefault="00893B53" w:rsidP="00720D50">
            <w:pPr>
              <w:widowControl w:val="0"/>
            </w:pPr>
            <w:r w:rsidRPr="000008D8">
              <w:t>В</w:t>
            </w:r>
          </w:p>
        </w:tc>
        <w:tc>
          <w:tcPr>
            <w:tcW w:w="5387" w:type="dxa"/>
            <w:tcBorders>
              <w:top w:val="single" w:sz="4" w:space="0" w:color="auto"/>
              <w:left w:val="single" w:sz="4" w:space="0" w:color="auto"/>
              <w:bottom w:val="single" w:sz="4" w:space="0" w:color="auto"/>
              <w:right w:val="single" w:sz="4" w:space="0" w:color="auto"/>
            </w:tcBorders>
          </w:tcPr>
          <w:p w14:paraId="2B8C6700" w14:textId="77777777" w:rsidR="00893B53" w:rsidRPr="000008D8" w:rsidRDefault="00893B53" w:rsidP="00720D50">
            <w:pPr>
              <w:widowControl w:val="0"/>
            </w:pPr>
            <w:r w:rsidRPr="000008D8">
              <w:t>Практическое значение результатов работы</w:t>
            </w:r>
          </w:p>
        </w:tc>
        <w:tc>
          <w:tcPr>
            <w:tcW w:w="1701" w:type="dxa"/>
            <w:tcBorders>
              <w:top w:val="single" w:sz="4" w:space="0" w:color="auto"/>
              <w:left w:val="single" w:sz="4" w:space="0" w:color="auto"/>
              <w:bottom w:val="single" w:sz="4" w:space="0" w:color="auto"/>
              <w:right w:val="single" w:sz="4" w:space="0" w:color="auto"/>
            </w:tcBorders>
          </w:tcPr>
          <w:p w14:paraId="44582E10" w14:textId="77777777" w:rsidR="00893B53" w:rsidRPr="000008D8" w:rsidRDefault="00893B53" w:rsidP="00720D5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05EBE519" w14:textId="77777777" w:rsidR="00893B53" w:rsidRPr="000008D8" w:rsidRDefault="00893B53" w:rsidP="00720D50">
            <w:pPr>
              <w:widowControl w:val="0"/>
            </w:pPr>
          </w:p>
        </w:tc>
      </w:tr>
      <w:tr w:rsidR="00925D1E" w:rsidRPr="000008D8" w14:paraId="6A4ED36B" w14:textId="77777777" w:rsidTr="00925D1E">
        <w:trPr>
          <w:trHeight w:val="282"/>
        </w:trPr>
        <w:tc>
          <w:tcPr>
            <w:tcW w:w="6062" w:type="dxa"/>
            <w:gridSpan w:val="2"/>
            <w:tcBorders>
              <w:top w:val="single" w:sz="4" w:space="0" w:color="auto"/>
              <w:left w:val="single" w:sz="4" w:space="0" w:color="auto"/>
              <w:bottom w:val="single" w:sz="4" w:space="0" w:color="auto"/>
              <w:right w:val="single" w:sz="4" w:space="0" w:color="auto"/>
            </w:tcBorders>
          </w:tcPr>
          <w:p w14:paraId="3F77430D" w14:textId="481698FD" w:rsidR="00925D1E" w:rsidRPr="000008D8" w:rsidRDefault="00720D50" w:rsidP="00720D50">
            <w:pPr>
              <w:widowControl w:val="0"/>
            </w:pPr>
            <w:r>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14:paraId="5D54207D" w14:textId="77777777" w:rsidR="00925D1E" w:rsidRPr="000008D8" w:rsidRDefault="00925D1E" w:rsidP="00720D50">
            <w:pPr>
              <w:widowControl w:val="0"/>
              <w:jc w:val="center"/>
              <w:rPr>
                <w:b/>
              </w:rPr>
            </w:pPr>
            <w:r w:rsidRPr="000008D8">
              <w:rPr>
                <w:b/>
              </w:rPr>
              <w:t>70</w:t>
            </w:r>
          </w:p>
        </w:tc>
        <w:tc>
          <w:tcPr>
            <w:tcW w:w="1701" w:type="dxa"/>
            <w:tcBorders>
              <w:top w:val="single" w:sz="4" w:space="0" w:color="auto"/>
              <w:left w:val="single" w:sz="4" w:space="0" w:color="auto"/>
              <w:bottom w:val="single" w:sz="4" w:space="0" w:color="auto"/>
              <w:right w:val="single" w:sz="4" w:space="0" w:color="auto"/>
            </w:tcBorders>
          </w:tcPr>
          <w:p w14:paraId="7F6F4248" w14:textId="77777777" w:rsidR="00925D1E" w:rsidRPr="000008D8" w:rsidRDefault="00925D1E" w:rsidP="00720D50">
            <w:pPr>
              <w:widowControl w:val="0"/>
            </w:pPr>
          </w:p>
        </w:tc>
      </w:tr>
    </w:tbl>
    <w:p w14:paraId="6D119519" w14:textId="77777777" w:rsidR="00893B53" w:rsidRDefault="00893B53" w:rsidP="00893B53">
      <w:pPr>
        <w:rPr>
          <w:sz w:val="16"/>
          <w:szCs w:val="16"/>
        </w:rPr>
      </w:pPr>
    </w:p>
    <w:p w14:paraId="58882AF5" w14:textId="77777777" w:rsidR="00593551" w:rsidRDefault="00593551" w:rsidP="00893B53">
      <w:pPr>
        <w:rPr>
          <w:sz w:val="16"/>
          <w:szCs w:val="16"/>
        </w:rPr>
      </w:pPr>
    </w:p>
    <w:p w14:paraId="7AE4E845" w14:textId="77777777" w:rsidR="00593551" w:rsidRDefault="00593551" w:rsidP="00893B53">
      <w:pPr>
        <w:rPr>
          <w:sz w:val="16"/>
          <w:szCs w:val="16"/>
        </w:rPr>
      </w:pPr>
    </w:p>
    <w:p w14:paraId="3AAF9527" w14:textId="77777777" w:rsidR="00593551" w:rsidRDefault="00593551" w:rsidP="00893B53">
      <w:pPr>
        <w:rPr>
          <w:sz w:val="16"/>
          <w:szCs w:val="16"/>
        </w:rPr>
      </w:pPr>
    </w:p>
    <w:p w14:paraId="7CF9DD32" w14:textId="77777777" w:rsidR="00593551" w:rsidRPr="00F0714E" w:rsidRDefault="00593551" w:rsidP="00893B53">
      <w:pPr>
        <w:rPr>
          <w:sz w:val="16"/>
          <w:szCs w:val="16"/>
        </w:rPr>
      </w:pPr>
    </w:p>
    <w:p w14:paraId="753276ED" w14:textId="77777777" w:rsidR="00346978" w:rsidRDefault="00893B53" w:rsidP="00893B53">
      <w:pPr>
        <w:jc w:val="center"/>
        <w:rPr>
          <w:b/>
          <w:caps/>
        </w:rPr>
      </w:pPr>
      <w:r w:rsidRPr="000008D8">
        <w:rPr>
          <w:b/>
          <w:caps/>
        </w:rPr>
        <w:t xml:space="preserve">Экспертная карта в номинации </w:t>
      </w:r>
    </w:p>
    <w:p w14:paraId="31DDEA4E" w14:textId="2C0952B7" w:rsidR="00893B53" w:rsidRPr="000008D8" w:rsidRDefault="00893B53" w:rsidP="00893B53">
      <w:pPr>
        <w:jc w:val="center"/>
        <w:rPr>
          <w:b/>
          <w:caps/>
        </w:rPr>
      </w:pPr>
      <w:r w:rsidRPr="000008D8">
        <w:rPr>
          <w:b/>
          <w:caps/>
        </w:rPr>
        <w:t>«ИССЛЕДОВАТЕЛЬСКАЯ РАБОТА»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1701"/>
        <w:gridCol w:w="1701"/>
      </w:tblGrid>
      <w:tr w:rsidR="00893B53" w:rsidRPr="000008D8" w14:paraId="58FAD575" w14:textId="77777777" w:rsidTr="00346978">
        <w:trPr>
          <w:trHeight w:val="375"/>
        </w:trPr>
        <w:tc>
          <w:tcPr>
            <w:tcW w:w="709" w:type="dxa"/>
            <w:tcBorders>
              <w:top w:val="single" w:sz="4" w:space="0" w:color="auto"/>
              <w:left w:val="single" w:sz="4" w:space="0" w:color="auto"/>
              <w:bottom w:val="single" w:sz="4" w:space="0" w:color="auto"/>
              <w:right w:val="single" w:sz="4" w:space="0" w:color="auto"/>
            </w:tcBorders>
            <w:hideMark/>
          </w:tcPr>
          <w:p w14:paraId="29727AB8" w14:textId="77777777" w:rsidR="00893B53" w:rsidRPr="000008D8" w:rsidRDefault="00893B53" w:rsidP="00432F90">
            <w:pPr>
              <w:widowControl w:val="0"/>
              <w:jc w:val="center"/>
              <w:rPr>
                <w:b/>
              </w:rPr>
            </w:pPr>
            <w:r w:rsidRPr="000008D8">
              <w:rPr>
                <w:b/>
              </w:rPr>
              <w:t>№п/п</w:t>
            </w:r>
          </w:p>
        </w:tc>
        <w:tc>
          <w:tcPr>
            <w:tcW w:w="5387" w:type="dxa"/>
            <w:tcBorders>
              <w:top w:val="single" w:sz="4" w:space="0" w:color="auto"/>
              <w:left w:val="single" w:sz="4" w:space="0" w:color="auto"/>
              <w:bottom w:val="single" w:sz="4" w:space="0" w:color="auto"/>
              <w:right w:val="single" w:sz="4" w:space="0" w:color="auto"/>
            </w:tcBorders>
            <w:hideMark/>
          </w:tcPr>
          <w:p w14:paraId="27DAAA27" w14:textId="77777777" w:rsidR="00893B53" w:rsidRPr="000008D8" w:rsidRDefault="00893B53" w:rsidP="00432F90">
            <w:pPr>
              <w:widowControl w:val="0"/>
              <w:jc w:val="center"/>
              <w:rPr>
                <w:b/>
              </w:rPr>
            </w:pPr>
            <w:r w:rsidRPr="000008D8">
              <w:rPr>
                <w:b/>
              </w:rPr>
              <w:t>Критерии и показатели оценки</w:t>
            </w:r>
          </w:p>
        </w:tc>
        <w:tc>
          <w:tcPr>
            <w:tcW w:w="1701" w:type="dxa"/>
            <w:tcBorders>
              <w:top w:val="single" w:sz="4" w:space="0" w:color="auto"/>
              <w:left w:val="single" w:sz="4" w:space="0" w:color="auto"/>
              <w:bottom w:val="single" w:sz="4" w:space="0" w:color="auto"/>
              <w:right w:val="single" w:sz="4" w:space="0" w:color="auto"/>
            </w:tcBorders>
            <w:hideMark/>
          </w:tcPr>
          <w:p w14:paraId="0ABE74AF" w14:textId="6755440C" w:rsidR="00893B53" w:rsidRPr="00593551" w:rsidRDefault="00720D50" w:rsidP="00432F90">
            <w:pPr>
              <w:widowControl w:val="0"/>
              <w:jc w:val="center"/>
              <w:rPr>
                <w:b/>
                <w:sz w:val="22"/>
                <w:szCs w:val="22"/>
              </w:rPr>
            </w:pPr>
            <w:r w:rsidRPr="00593551">
              <w:rPr>
                <w:b/>
                <w:sz w:val="20"/>
                <w:szCs w:val="20"/>
              </w:rPr>
              <w:t>Баллы (максимальное количество)</w:t>
            </w:r>
          </w:p>
        </w:tc>
        <w:tc>
          <w:tcPr>
            <w:tcW w:w="1701" w:type="dxa"/>
            <w:tcBorders>
              <w:top w:val="single" w:sz="4" w:space="0" w:color="auto"/>
              <w:left w:val="single" w:sz="4" w:space="0" w:color="auto"/>
              <w:bottom w:val="single" w:sz="4" w:space="0" w:color="auto"/>
              <w:right w:val="single" w:sz="4" w:space="0" w:color="auto"/>
            </w:tcBorders>
            <w:hideMark/>
          </w:tcPr>
          <w:p w14:paraId="478F213C" w14:textId="77777777" w:rsidR="00893B53" w:rsidRPr="00593551" w:rsidRDefault="00893B53" w:rsidP="00432F90">
            <w:pPr>
              <w:widowControl w:val="0"/>
              <w:jc w:val="center"/>
              <w:rPr>
                <w:b/>
                <w:sz w:val="20"/>
                <w:szCs w:val="20"/>
              </w:rPr>
            </w:pPr>
            <w:r w:rsidRPr="00593551">
              <w:rPr>
                <w:b/>
                <w:sz w:val="20"/>
                <w:szCs w:val="20"/>
              </w:rPr>
              <w:t>Ф.И. участника</w:t>
            </w:r>
          </w:p>
        </w:tc>
      </w:tr>
      <w:tr w:rsidR="00893B53" w:rsidRPr="000008D8" w14:paraId="13D32D04" w14:textId="77777777" w:rsidTr="00346978">
        <w:tc>
          <w:tcPr>
            <w:tcW w:w="7797" w:type="dxa"/>
            <w:gridSpan w:val="3"/>
            <w:tcBorders>
              <w:top w:val="single" w:sz="4" w:space="0" w:color="auto"/>
              <w:left w:val="single" w:sz="4" w:space="0" w:color="auto"/>
              <w:bottom w:val="single" w:sz="4" w:space="0" w:color="auto"/>
              <w:right w:val="single" w:sz="4" w:space="0" w:color="auto"/>
            </w:tcBorders>
            <w:hideMark/>
          </w:tcPr>
          <w:p w14:paraId="29DBE177" w14:textId="77777777" w:rsidR="00893B53" w:rsidRPr="000008D8" w:rsidRDefault="00893B53" w:rsidP="00432F90">
            <w:pPr>
              <w:widowControl w:val="0"/>
              <w:jc w:val="center"/>
              <w:rPr>
                <w:b/>
              </w:rPr>
            </w:pPr>
            <w:r w:rsidRPr="000008D8">
              <w:rPr>
                <w:b/>
              </w:rPr>
              <w:t>1. Характеристики работы (максимум – 50 баллов)</w:t>
            </w:r>
          </w:p>
        </w:tc>
        <w:tc>
          <w:tcPr>
            <w:tcW w:w="1701" w:type="dxa"/>
            <w:tcBorders>
              <w:top w:val="single" w:sz="4" w:space="0" w:color="auto"/>
              <w:left w:val="single" w:sz="4" w:space="0" w:color="auto"/>
              <w:bottom w:val="single" w:sz="4" w:space="0" w:color="auto"/>
              <w:right w:val="single" w:sz="4" w:space="0" w:color="auto"/>
            </w:tcBorders>
          </w:tcPr>
          <w:p w14:paraId="736564A6" w14:textId="77777777" w:rsidR="00893B53" w:rsidRPr="000008D8" w:rsidRDefault="00893B53" w:rsidP="00432F90">
            <w:pPr>
              <w:widowControl w:val="0"/>
              <w:jc w:val="center"/>
              <w:rPr>
                <w:b/>
              </w:rPr>
            </w:pPr>
          </w:p>
        </w:tc>
      </w:tr>
      <w:tr w:rsidR="00893B53" w:rsidRPr="000008D8" w14:paraId="43809DF4"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2772BDE8" w14:textId="77777777" w:rsidR="00893B53" w:rsidRPr="000008D8" w:rsidRDefault="00893B53" w:rsidP="00432F90">
            <w:pPr>
              <w:widowControl w:val="0"/>
            </w:pPr>
            <w:r w:rsidRPr="000008D8">
              <w:t>1.1.</w:t>
            </w:r>
          </w:p>
        </w:tc>
        <w:tc>
          <w:tcPr>
            <w:tcW w:w="5387" w:type="dxa"/>
            <w:tcBorders>
              <w:top w:val="single" w:sz="4" w:space="0" w:color="auto"/>
              <w:left w:val="single" w:sz="4" w:space="0" w:color="auto"/>
              <w:bottom w:val="single" w:sz="4" w:space="0" w:color="auto"/>
              <w:right w:val="single" w:sz="4" w:space="0" w:color="auto"/>
            </w:tcBorders>
            <w:hideMark/>
          </w:tcPr>
          <w:p w14:paraId="77EC43BF" w14:textId="77777777" w:rsidR="00893B53" w:rsidRPr="000008D8" w:rsidRDefault="00893B53" w:rsidP="002B424E">
            <w:pPr>
              <w:widowControl w:val="0"/>
              <w:jc w:val="both"/>
            </w:pPr>
            <w:r w:rsidRPr="000008D8">
              <w:t>Четкость формулирования проблемы, постановки цели и задач исследования</w:t>
            </w:r>
          </w:p>
        </w:tc>
        <w:tc>
          <w:tcPr>
            <w:tcW w:w="1701" w:type="dxa"/>
            <w:tcBorders>
              <w:top w:val="single" w:sz="4" w:space="0" w:color="auto"/>
              <w:left w:val="single" w:sz="4" w:space="0" w:color="auto"/>
              <w:bottom w:val="single" w:sz="4" w:space="0" w:color="auto"/>
              <w:right w:val="single" w:sz="4" w:space="0" w:color="auto"/>
            </w:tcBorders>
          </w:tcPr>
          <w:p w14:paraId="3DEFE7C1"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379AAA36" w14:textId="77777777" w:rsidR="00893B53" w:rsidRPr="000008D8" w:rsidRDefault="00893B53" w:rsidP="00432F90">
            <w:pPr>
              <w:widowControl w:val="0"/>
            </w:pPr>
          </w:p>
        </w:tc>
      </w:tr>
      <w:tr w:rsidR="00893B53" w:rsidRPr="000008D8" w14:paraId="632D022C"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3838664B" w14:textId="77777777" w:rsidR="00893B53" w:rsidRPr="000008D8" w:rsidRDefault="00893B53" w:rsidP="00432F90">
            <w:pPr>
              <w:widowControl w:val="0"/>
            </w:pPr>
            <w:r w:rsidRPr="000008D8">
              <w:t>1.2.</w:t>
            </w:r>
          </w:p>
        </w:tc>
        <w:tc>
          <w:tcPr>
            <w:tcW w:w="5387" w:type="dxa"/>
            <w:tcBorders>
              <w:top w:val="single" w:sz="4" w:space="0" w:color="auto"/>
              <w:left w:val="single" w:sz="4" w:space="0" w:color="auto"/>
              <w:bottom w:val="single" w:sz="4" w:space="0" w:color="auto"/>
              <w:right w:val="single" w:sz="4" w:space="0" w:color="auto"/>
            </w:tcBorders>
            <w:hideMark/>
          </w:tcPr>
          <w:p w14:paraId="66B91E1D" w14:textId="77777777" w:rsidR="00893B53" w:rsidRPr="000008D8" w:rsidRDefault="00893B53" w:rsidP="002B424E">
            <w:pPr>
              <w:widowControl w:val="0"/>
              <w:jc w:val="both"/>
            </w:pPr>
            <w:r w:rsidRPr="000008D8">
              <w:t>Глубина анализа существующих решений проблемы, рассмотрение сходных проблем, наличие ссылок на источники и литературу</w:t>
            </w:r>
          </w:p>
        </w:tc>
        <w:tc>
          <w:tcPr>
            <w:tcW w:w="1701" w:type="dxa"/>
            <w:tcBorders>
              <w:top w:val="single" w:sz="4" w:space="0" w:color="auto"/>
              <w:left w:val="single" w:sz="4" w:space="0" w:color="auto"/>
              <w:bottom w:val="single" w:sz="4" w:space="0" w:color="auto"/>
              <w:right w:val="single" w:sz="4" w:space="0" w:color="auto"/>
            </w:tcBorders>
          </w:tcPr>
          <w:p w14:paraId="66C53AB0"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37697151" w14:textId="77777777" w:rsidR="00893B53" w:rsidRPr="000008D8" w:rsidRDefault="00893B53" w:rsidP="00432F90">
            <w:pPr>
              <w:widowControl w:val="0"/>
            </w:pPr>
          </w:p>
        </w:tc>
      </w:tr>
      <w:tr w:rsidR="00893B53" w:rsidRPr="000008D8" w14:paraId="74AC2C0F"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50B93257" w14:textId="77777777" w:rsidR="00893B53" w:rsidRPr="000008D8" w:rsidRDefault="00893B53" w:rsidP="00432F90">
            <w:pPr>
              <w:widowControl w:val="0"/>
            </w:pPr>
            <w:r w:rsidRPr="000008D8">
              <w:t>1.3.</w:t>
            </w:r>
          </w:p>
        </w:tc>
        <w:tc>
          <w:tcPr>
            <w:tcW w:w="5387" w:type="dxa"/>
            <w:tcBorders>
              <w:top w:val="single" w:sz="4" w:space="0" w:color="auto"/>
              <w:left w:val="single" w:sz="4" w:space="0" w:color="auto"/>
              <w:bottom w:val="single" w:sz="4" w:space="0" w:color="auto"/>
              <w:right w:val="single" w:sz="4" w:space="0" w:color="auto"/>
            </w:tcBorders>
            <w:hideMark/>
          </w:tcPr>
          <w:p w14:paraId="6BCD2412" w14:textId="77777777" w:rsidR="00893B53" w:rsidRPr="000008D8" w:rsidRDefault="00893B53" w:rsidP="002B424E">
            <w:pPr>
              <w:widowControl w:val="0"/>
              <w:jc w:val="both"/>
            </w:pPr>
            <w:r w:rsidRPr="000008D8">
              <w:t xml:space="preserve">Четкость, грамотность, полнота описания методов исследования </w:t>
            </w:r>
          </w:p>
        </w:tc>
        <w:tc>
          <w:tcPr>
            <w:tcW w:w="1701" w:type="dxa"/>
            <w:tcBorders>
              <w:top w:val="single" w:sz="4" w:space="0" w:color="auto"/>
              <w:left w:val="single" w:sz="4" w:space="0" w:color="auto"/>
              <w:bottom w:val="single" w:sz="4" w:space="0" w:color="auto"/>
              <w:right w:val="single" w:sz="4" w:space="0" w:color="auto"/>
            </w:tcBorders>
          </w:tcPr>
          <w:p w14:paraId="37EDB908"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35E0305D" w14:textId="77777777" w:rsidR="00893B53" w:rsidRPr="000008D8" w:rsidRDefault="00893B53" w:rsidP="00432F90">
            <w:pPr>
              <w:widowControl w:val="0"/>
            </w:pPr>
          </w:p>
        </w:tc>
      </w:tr>
      <w:tr w:rsidR="00893B53" w:rsidRPr="000008D8" w14:paraId="78DDD043"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0C233835" w14:textId="77777777" w:rsidR="00893B53" w:rsidRPr="000008D8" w:rsidRDefault="00893B53" w:rsidP="00432F90">
            <w:pPr>
              <w:widowControl w:val="0"/>
            </w:pPr>
            <w:r w:rsidRPr="000008D8">
              <w:t>1.4.</w:t>
            </w:r>
          </w:p>
        </w:tc>
        <w:tc>
          <w:tcPr>
            <w:tcW w:w="5387" w:type="dxa"/>
            <w:tcBorders>
              <w:top w:val="single" w:sz="4" w:space="0" w:color="auto"/>
              <w:left w:val="single" w:sz="4" w:space="0" w:color="auto"/>
              <w:bottom w:val="single" w:sz="4" w:space="0" w:color="auto"/>
              <w:right w:val="single" w:sz="4" w:space="0" w:color="auto"/>
            </w:tcBorders>
            <w:hideMark/>
          </w:tcPr>
          <w:p w14:paraId="3E300D5D" w14:textId="77777777" w:rsidR="00893B53" w:rsidRPr="000008D8" w:rsidRDefault="00893B53" w:rsidP="002B424E">
            <w:pPr>
              <w:widowControl w:val="0"/>
              <w:jc w:val="both"/>
            </w:pPr>
            <w:r w:rsidRPr="000008D8">
              <w:t>Логичность структуры работы, четкость оформления плана, полнота охвата проблемы планом исследования</w:t>
            </w:r>
          </w:p>
        </w:tc>
        <w:tc>
          <w:tcPr>
            <w:tcW w:w="1701" w:type="dxa"/>
            <w:tcBorders>
              <w:top w:val="single" w:sz="4" w:space="0" w:color="auto"/>
              <w:left w:val="single" w:sz="4" w:space="0" w:color="auto"/>
              <w:bottom w:val="single" w:sz="4" w:space="0" w:color="auto"/>
              <w:right w:val="single" w:sz="4" w:space="0" w:color="auto"/>
            </w:tcBorders>
          </w:tcPr>
          <w:p w14:paraId="547D86E5"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EACDE6C" w14:textId="77777777" w:rsidR="00893B53" w:rsidRPr="000008D8" w:rsidRDefault="00893B53" w:rsidP="00432F90">
            <w:pPr>
              <w:widowControl w:val="0"/>
            </w:pPr>
          </w:p>
        </w:tc>
      </w:tr>
      <w:tr w:rsidR="00893B53" w:rsidRPr="000008D8" w14:paraId="28DD2DFB"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708BA46E" w14:textId="77777777" w:rsidR="00893B53" w:rsidRPr="000008D8" w:rsidRDefault="00893B53" w:rsidP="00432F90">
            <w:pPr>
              <w:widowControl w:val="0"/>
            </w:pPr>
            <w:r w:rsidRPr="000008D8">
              <w:t>1.5.</w:t>
            </w:r>
          </w:p>
        </w:tc>
        <w:tc>
          <w:tcPr>
            <w:tcW w:w="5387" w:type="dxa"/>
            <w:tcBorders>
              <w:top w:val="single" w:sz="4" w:space="0" w:color="auto"/>
              <w:left w:val="single" w:sz="4" w:space="0" w:color="auto"/>
              <w:bottom w:val="single" w:sz="4" w:space="0" w:color="auto"/>
              <w:right w:val="single" w:sz="4" w:space="0" w:color="auto"/>
            </w:tcBorders>
            <w:hideMark/>
          </w:tcPr>
          <w:p w14:paraId="3830072C" w14:textId="77777777" w:rsidR="00893B53" w:rsidRPr="000008D8" w:rsidRDefault="00893B53" w:rsidP="002B424E">
            <w:pPr>
              <w:widowControl w:val="0"/>
              <w:jc w:val="both"/>
            </w:pPr>
            <w:r w:rsidRPr="000008D8">
              <w:t>Степень оригинальности подхода в предложенном решении проблемы</w:t>
            </w:r>
          </w:p>
        </w:tc>
        <w:tc>
          <w:tcPr>
            <w:tcW w:w="1701" w:type="dxa"/>
            <w:tcBorders>
              <w:top w:val="single" w:sz="4" w:space="0" w:color="auto"/>
              <w:left w:val="single" w:sz="4" w:space="0" w:color="auto"/>
              <w:bottom w:val="single" w:sz="4" w:space="0" w:color="auto"/>
              <w:right w:val="single" w:sz="4" w:space="0" w:color="auto"/>
            </w:tcBorders>
          </w:tcPr>
          <w:p w14:paraId="258FFC87"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1FD77CD8" w14:textId="77777777" w:rsidR="00893B53" w:rsidRPr="000008D8" w:rsidRDefault="00893B53" w:rsidP="00432F90">
            <w:pPr>
              <w:widowControl w:val="0"/>
            </w:pPr>
          </w:p>
        </w:tc>
      </w:tr>
      <w:tr w:rsidR="00893B53" w:rsidRPr="000008D8" w14:paraId="660C13C3"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4839C2E9" w14:textId="77777777" w:rsidR="00893B53" w:rsidRPr="000008D8" w:rsidRDefault="00893B53" w:rsidP="00432F90">
            <w:pPr>
              <w:widowControl w:val="0"/>
            </w:pPr>
            <w:r w:rsidRPr="000008D8">
              <w:t>1.6.</w:t>
            </w:r>
          </w:p>
        </w:tc>
        <w:tc>
          <w:tcPr>
            <w:tcW w:w="5387" w:type="dxa"/>
            <w:tcBorders>
              <w:top w:val="single" w:sz="4" w:space="0" w:color="auto"/>
              <w:left w:val="single" w:sz="4" w:space="0" w:color="auto"/>
              <w:bottom w:val="single" w:sz="4" w:space="0" w:color="auto"/>
              <w:right w:val="single" w:sz="4" w:space="0" w:color="auto"/>
            </w:tcBorders>
            <w:hideMark/>
          </w:tcPr>
          <w:p w14:paraId="6AF73E7B" w14:textId="77777777" w:rsidR="00893B53" w:rsidRPr="000008D8" w:rsidRDefault="00893B53" w:rsidP="002B424E">
            <w:pPr>
              <w:widowControl w:val="0"/>
              <w:jc w:val="both"/>
            </w:pPr>
            <w:r w:rsidRPr="000008D8">
              <w:t>Уровень новизны предложенного решения, теоретическая значимость работы</w:t>
            </w:r>
          </w:p>
        </w:tc>
        <w:tc>
          <w:tcPr>
            <w:tcW w:w="1701" w:type="dxa"/>
            <w:tcBorders>
              <w:top w:val="single" w:sz="4" w:space="0" w:color="auto"/>
              <w:left w:val="single" w:sz="4" w:space="0" w:color="auto"/>
              <w:bottom w:val="single" w:sz="4" w:space="0" w:color="auto"/>
              <w:right w:val="single" w:sz="4" w:space="0" w:color="auto"/>
            </w:tcBorders>
          </w:tcPr>
          <w:p w14:paraId="2A24ECB8"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59A2862" w14:textId="77777777" w:rsidR="00893B53" w:rsidRPr="000008D8" w:rsidRDefault="00893B53" w:rsidP="00432F90">
            <w:pPr>
              <w:widowControl w:val="0"/>
            </w:pPr>
          </w:p>
        </w:tc>
      </w:tr>
      <w:tr w:rsidR="00893B53" w:rsidRPr="000008D8" w14:paraId="038A1098"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785F09B6" w14:textId="77777777" w:rsidR="00893B53" w:rsidRPr="000008D8" w:rsidRDefault="00893B53" w:rsidP="00432F90">
            <w:pPr>
              <w:widowControl w:val="0"/>
            </w:pPr>
            <w:r w:rsidRPr="000008D8">
              <w:t>1.7.</w:t>
            </w:r>
          </w:p>
        </w:tc>
        <w:tc>
          <w:tcPr>
            <w:tcW w:w="5387" w:type="dxa"/>
            <w:tcBorders>
              <w:top w:val="single" w:sz="4" w:space="0" w:color="auto"/>
              <w:left w:val="single" w:sz="4" w:space="0" w:color="auto"/>
              <w:bottom w:val="single" w:sz="4" w:space="0" w:color="auto"/>
              <w:right w:val="single" w:sz="4" w:space="0" w:color="auto"/>
            </w:tcBorders>
            <w:hideMark/>
          </w:tcPr>
          <w:p w14:paraId="71047E34" w14:textId="77777777" w:rsidR="00893B53" w:rsidRPr="000008D8" w:rsidRDefault="00893B53" w:rsidP="002B424E">
            <w:pPr>
              <w:widowControl w:val="0"/>
              <w:jc w:val="both"/>
            </w:pPr>
            <w:r w:rsidRPr="000008D8">
              <w:t>Практическая значимость исследования, степень возможности его внедрения, масштаб предполагаемых улучшений в определенной области</w:t>
            </w:r>
          </w:p>
        </w:tc>
        <w:tc>
          <w:tcPr>
            <w:tcW w:w="1701" w:type="dxa"/>
            <w:tcBorders>
              <w:top w:val="single" w:sz="4" w:space="0" w:color="auto"/>
              <w:left w:val="single" w:sz="4" w:space="0" w:color="auto"/>
              <w:bottom w:val="single" w:sz="4" w:space="0" w:color="auto"/>
              <w:right w:val="single" w:sz="4" w:space="0" w:color="auto"/>
            </w:tcBorders>
          </w:tcPr>
          <w:p w14:paraId="546A9118"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174D1778" w14:textId="77777777" w:rsidR="00893B53" w:rsidRPr="000008D8" w:rsidRDefault="00893B53" w:rsidP="00432F90">
            <w:pPr>
              <w:widowControl w:val="0"/>
            </w:pPr>
          </w:p>
        </w:tc>
      </w:tr>
      <w:tr w:rsidR="00893B53" w:rsidRPr="000008D8" w14:paraId="08893C88"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62AB3AF5" w14:textId="77777777" w:rsidR="00893B53" w:rsidRPr="000008D8" w:rsidRDefault="00893B53" w:rsidP="00432F90">
            <w:pPr>
              <w:widowControl w:val="0"/>
            </w:pPr>
            <w:r w:rsidRPr="000008D8">
              <w:t>1.8.</w:t>
            </w:r>
          </w:p>
        </w:tc>
        <w:tc>
          <w:tcPr>
            <w:tcW w:w="5387" w:type="dxa"/>
            <w:tcBorders>
              <w:top w:val="single" w:sz="4" w:space="0" w:color="auto"/>
              <w:left w:val="single" w:sz="4" w:space="0" w:color="auto"/>
              <w:bottom w:val="single" w:sz="4" w:space="0" w:color="auto"/>
              <w:right w:val="single" w:sz="4" w:space="0" w:color="auto"/>
            </w:tcBorders>
            <w:hideMark/>
          </w:tcPr>
          <w:p w14:paraId="5E01BB7E" w14:textId="77777777" w:rsidR="00893B53" w:rsidRPr="000008D8" w:rsidRDefault="00893B53" w:rsidP="002B424E">
            <w:pPr>
              <w:widowControl w:val="0"/>
              <w:jc w:val="both"/>
            </w:pPr>
            <w:r w:rsidRPr="000008D8">
              <w:t xml:space="preserve">Логичность и обоснованность выводов, решений и предложений </w:t>
            </w:r>
          </w:p>
        </w:tc>
        <w:tc>
          <w:tcPr>
            <w:tcW w:w="1701" w:type="dxa"/>
            <w:tcBorders>
              <w:top w:val="single" w:sz="4" w:space="0" w:color="auto"/>
              <w:left w:val="single" w:sz="4" w:space="0" w:color="auto"/>
              <w:bottom w:val="single" w:sz="4" w:space="0" w:color="auto"/>
              <w:right w:val="single" w:sz="4" w:space="0" w:color="auto"/>
            </w:tcBorders>
          </w:tcPr>
          <w:p w14:paraId="0382BF99"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49FCF67F" w14:textId="77777777" w:rsidR="00893B53" w:rsidRPr="000008D8" w:rsidRDefault="00893B53" w:rsidP="00432F90">
            <w:pPr>
              <w:widowControl w:val="0"/>
            </w:pPr>
          </w:p>
        </w:tc>
      </w:tr>
      <w:tr w:rsidR="00893B53" w:rsidRPr="000008D8" w14:paraId="02F3C1C2"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13E3F172" w14:textId="77777777" w:rsidR="00893B53" w:rsidRPr="000008D8" w:rsidRDefault="00893B53" w:rsidP="00432F90">
            <w:pPr>
              <w:widowControl w:val="0"/>
            </w:pPr>
            <w:r w:rsidRPr="000008D8">
              <w:t>1.9.</w:t>
            </w:r>
          </w:p>
        </w:tc>
        <w:tc>
          <w:tcPr>
            <w:tcW w:w="5387" w:type="dxa"/>
            <w:tcBorders>
              <w:top w:val="single" w:sz="4" w:space="0" w:color="auto"/>
              <w:left w:val="single" w:sz="4" w:space="0" w:color="auto"/>
              <w:bottom w:val="single" w:sz="4" w:space="0" w:color="auto"/>
              <w:right w:val="single" w:sz="4" w:space="0" w:color="auto"/>
            </w:tcBorders>
            <w:hideMark/>
          </w:tcPr>
          <w:p w14:paraId="2AB25332" w14:textId="77777777" w:rsidR="00893B53" w:rsidRPr="000008D8" w:rsidRDefault="00893B53" w:rsidP="002B424E">
            <w:pPr>
              <w:widowControl w:val="0"/>
              <w:jc w:val="both"/>
            </w:pPr>
            <w:r w:rsidRPr="000008D8">
              <w:t>Уровень стилевых особенностей работы: четкость и ясность изложения, убедительность аргументации, завершенность</w:t>
            </w:r>
          </w:p>
        </w:tc>
        <w:tc>
          <w:tcPr>
            <w:tcW w:w="1701" w:type="dxa"/>
            <w:tcBorders>
              <w:top w:val="single" w:sz="4" w:space="0" w:color="auto"/>
              <w:left w:val="single" w:sz="4" w:space="0" w:color="auto"/>
              <w:bottom w:val="single" w:sz="4" w:space="0" w:color="auto"/>
              <w:right w:val="single" w:sz="4" w:space="0" w:color="auto"/>
            </w:tcBorders>
          </w:tcPr>
          <w:p w14:paraId="162E6229"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0C786CD4" w14:textId="77777777" w:rsidR="00893B53" w:rsidRPr="000008D8" w:rsidRDefault="00893B53" w:rsidP="00432F90">
            <w:pPr>
              <w:widowControl w:val="0"/>
            </w:pPr>
          </w:p>
        </w:tc>
      </w:tr>
      <w:tr w:rsidR="00893B53" w:rsidRPr="000008D8" w14:paraId="0A4FD488"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5C5CE08E" w14:textId="77777777" w:rsidR="00893B53" w:rsidRPr="000008D8" w:rsidRDefault="00893B53" w:rsidP="00432F90">
            <w:pPr>
              <w:widowControl w:val="0"/>
            </w:pPr>
            <w:r w:rsidRPr="000008D8">
              <w:t>1.10.</w:t>
            </w:r>
          </w:p>
        </w:tc>
        <w:tc>
          <w:tcPr>
            <w:tcW w:w="5387" w:type="dxa"/>
            <w:tcBorders>
              <w:top w:val="single" w:sz="4" w:space="0" w:color="auto"/>
              <w:left w:val="single" w:sz="4" w:space="0" w:color="auto"/>
              <w:bottom w:val="single" w:sz="4" w:space="0" w:color="auto"/>
              <w:right w:val="single" w:sz="4" w:space="0" w:color="auto"/>
            </w:tcBorders>
            <w:hideMark/>
          </w:tcPr>
          <w:p w14:paraId="721F8073" w14:textId="77777777" w:rsidR="00893B53" w:rsidRPr="000008D8" w:rsidRDefault="00893B53" w:rsidP="002B424E">
            <w:pPr>
              <w:widowControl w:val="0"/>
              <w:jc w:val="both"/>
            </w:pPr>
            <w:r w:rsidRPr="000008D8">
              <w:t>Уровень оформления работы: соблюдение требований, аккуратность, наличие грамматических, пунктуационных, орфографических ошибок и др.</w:t>
            </w:r>
          </w:p>
        </w:tc>
        <w:tc>
          <w:tcPr>
            <w:tcW w:w="1701" w:type="dxa"/>
            <w:tcBorders>
              <w:top w:val="single" w:sz="4" w:space="0" w:color="auto"/>
              <w:left w:val="single" w:sz="4" w:space="0" w:color="auto"/>
              <w:bottom w:val="single" w:sz="4" w:space="0" w:color="auto"/>
              <w:right w:val="single" w:sz="4" w:space="0" w:color="auto"/>
            </w:tcBorders>
          </w:tcPr>
          <w:p w14:paraId="3D8FBCF4"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4E50BC2C" w14:textId="77777777" w:rsidR="00893B53" w:rsidRPr="000008D8" w:rsidRDefault="00893B53" w:rsidP="00432F90">
            <w:pPr>
              <w:widowControl w:val="0"/>
            </w:pPr>
          </w:p>
        </w:tc>
      </w:tr>
      <w:tr w:rsidR="00893B53" w:rsidRPr="000008D8" w14:paraId="1259B36A" w14:textId="77777777" w:rsidTr="00346978">
        <w:tc>
          <w:tcPr>
            <w:tcW w:w="9498" w:type="dxa"/>
            <w:gridSpan w:val="4"/>
            <w:tcBorders>
              <w:top w:val="single" w:sz="4" w:space="0" w:color="auto"/>
              <w:left w:val="single" w:sz="4" w:space="0" w:color="auto"/>
              <w:bottom w:val="single" w:sz="4" w:space="0" w:color="auto"/>
              <w:right w:val="single" w:sz="4" w:space="0" w:color="auto"/>
            </w:tcBorders>
            <w:hideMark/>
          </w:tcPr>
          <w:p w14:paraId="33991224" w14:textId="77777777" w:rsidR="00893B53" w:rsidRPr="000008D8" w:rsidRDefault="00893B53" w:rsidP="00432F90">
            <w:pPr>
              <w:widowControl w:val="0"/>
              <w:jc w:val="center"/>
              <w:rPr>
                <w:b/>
              </w:rPr>
            </w:pPr>
            <w:r w:rsidRPr="000008D8">
              <w:rPr>
                <w:b/>
              </w:rPr>
              <w:t>2. Характеристики процедуры защиты (максимум - 25 баллов)</w:t>
            </w:r>
          </w:p>
        </w:tc>
      </w:tr>
      <w:tr w:rsidR="00893B53" w:rsidRPr="000008D8" w14:paraId="5A1C886A"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1644B62A" w14:textId="77777777" w:rsidR="00893B53" w:rsidRPr="000008D8" w:rsidRDefault="00893B53" w:rsidP="00432F90">
            <w:pPr>
              <w:widowControl w:val="0"/>
            </w:pPr>
            <w:r w:rsidRPr="000008D8">
              <w:t>2.1.</w:t>
            </w:r>
          </w:p>
        </w:tc>
        <w:tc>
          <w:tcPr>
            <w:tcW w:w="5387" w:type="dxa"/>
            <w:tcBorders>
              <w:top w:val="single" w:sz="4" w:space="0" w:color="auto"/>
              <w:left w:val="single" w:sz="4" w:space="0" w:color="auto"/>
              <w:bottom w:val="single" w:sz="4" w:space="0" w:color="auto"/>
              <w:right w:val="single" w:sz="4" w:space="0" w:color="auto"/>
            </w:tcBorders>
            <w:hideMark/>
          </w:tcPr>
          <w:p w14:paraId="650D15C3" w14:textId="77777777" w:rsidR="00893B53" w:rsidRPr="000008D8" w:rsidRDefault="00893B53" w:rsidP="002B424E">
            <w:pPr>
              <w:widowControl w:val="0"/>
              <w:jc w:val="both"/>
            </w:pPr>
            <w:r w:rsidRPr="000008D8">
              <w:t>Уровень четкости, ясности, последовательности изложения, соблюдение регламента</w:t>
            </w:r>
          </w:p>
        </w:tc>
        <w:tc>
          <w:tcPr>
            <w:tcW w:w="1701" w:type="dxa"/>
            <w:tcBorders>
              <w:top w:val="single" w:sz="4" w:space="0" w:color="auto"/>
              <w:left w:val="single" w:sz="4" w:space="0" w:color="auto"/>
              <w:bottom w:val="single" w:sz="4" w:space="0" w:color="auto"/>
              <w:right w:val="single" w:sz="4" w:space="0" w:color="auto"/>
            </w:tcBorders>
          </w:tcPr>
          <w:p w14:paraId="4208D5FF"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80670A6" w14:textId="77777777" w:rsidR="00893B53" w:rsidRPr="000008D8" w:rsidRDefault="00893B53" w:rsidP="00432F90">
            <w:pPr>
              <w:widowControl w:val="0"/>
            </w:pPr>
          </w:p>
        </w:tc>
      </w:tr>
      <w:tr w:rsidR="00893B53" w:rsidRPr="000008D8" w14:paraId="73251276"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13AA2ADE" w14:textId="77777777" w:rsidR="00893B53" w:rsidRPr="000008D8" w:rsidRDefault="00893B53" w:rsidP="00432F90">
            <w:pPr>
              <w:widowControl w:val="0"/>
            </w:pPr>
            <w:r w:rsidRPr="000008D8">
              <w:t>2.2.</w:t>
            </w:r>
          </w:p>
        </w:tc>
        <w:tc>
          <w:tcPr>
            <w:tcW w:w="5387" w:type="dxa"/>
            <w:tcBorders>
              <w:top w:val="single" w:sz="4" w:space="0" w:color="auto"/>
              <w:left w:val="single" w:sz="4" w:space="0" w:color="auto"/>
              <w:bottom w:val="single" w:sz="4" w:space="0" w:color="auto"/>
              <w:right w:val="single" w:sz="4" w:space="0" w:color="auto"/>
            </w:tcBorders>
            <w:hideMark/>
          </w:tcPr>
          <w:p w14:paraId="023B50C2" w14:textId="77777777" w:rsidR="00893B53" w:rsidRPr="000008D8" w:rsidRDefault="00893B53" w:rsidP="002B424E">
            <w:pPr>
              <w:widowControl w:val="0"/>
              <w:jc w:val="both"/>
            </w:pPr>
            <w:r w:rsidRPr="000008D8">
              <w:t>Убедительность и доказательность рассуждений, аргументов, умозаключений</w:t>
            </w:r>
          </w:p>
        </w:tc>
        <w:tc>
          <w:tcPr>
            <w:tcW w:w="1701" w:type="dxa"/>
            <w:tcBorders>
              <w:top w:val="single" w:sz="4" w:space="0" w:color="auto"/>
              <w:left w:val="single" w:sz="4" w:space="0" w:color="auto"/>
              <w:bottom w:val="single" w:sz="4" w:space="0" w:color="auto"/>
              <w:right w:val="single" w:sz="4" w:space="0" w:color="auto"/>
            </w:tcBorders>
          </w:tcPr>
          <w:p w14:paraId="3895C83E"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52FBAFB" w14:textId="77777777" w:rsidR="00893B53" w:rsidRPr="000008D8" w:rsidRDefault="00893B53" w:rsidP="00432F90">
            <w:pPr>
              <w:widowControl w:val="0"/>
            </w:pPr>
          </w:p>
        </w:tc>
      </w:tr>
      <w:tr w:rsidR="00893B53" w:rsidRPr="000008D8" w14:paraId="61F50FA9"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70422C8E" w14:textId="77777777" w:rsidR="00893B53" w:rsidRPr="000008D8" w:rsidRDefault="00893B53" w:rsidP="00432F90">
            <w:pPr>
              <w:widowControl w:val="0"/>
            </w:pPr>
            <w:r w:rsidRPr="000008D8">
              <w:t>2.3.</w:t>
            </w:r>
          </w:p>
        </w:tc>
        <w:tc>
          <w:tcPr>
            <w:tcW w:w="5387" w:type="dxa"/>
            <w:tcBorders>
              <w:top w:val="single" w:sz="4" w:space="0" w:color="auto"/>
              <w:left w:val="single" w:sz="4" w:space="0" w:color="auto"/>
              <w:bottom w:val="single" w:sz="4" w:space="0" w:color="auto"/>
              <w:right w:val="single" w:sz="4" w:space="0" w:color="auto"/>
            </w:tcBorders>
            <w:hideMark/>
          </w:tcPr>
          <w:p w14:paraId="35B42ECF" w14:textId="77777777" w:rsidR="00893B53" w:rsidRPr="000008D8" w:rsidRDefault="00893B53" w:rsidP="002B424E">
            <w:pPr>
              <w:widowControl w:val="0"/>
              <w:jc w:val="both"/>
            </w:pPr>
            <w:r w:rsidRPr="000008D8">
              <w:t>Оптимальность темпа, дикции речи, грамматическая и фонетическая правильность речи</w:t>
            </w:r>
          </w:p>
        </w:tc>
        <w:tc>
          <w:tcPr>
            <w:tcW w:w="1701" w:type="dxa"/>
            <w:tcBorders>
              <w:top w:val="single" w:sz="4" w:space="0" w:color="auto"/>
              <w:left w:val="single" w:sz="4" w:space="0" w:color="auto"/>
              <w:bottom w:val="single" w:sz="4" w:space="0" w:color="auto"/>
              <w:right w:val="single" w:sz="4" w:space="0" w:color="auto"/>
            </w:tcBorders>
          </w:tcPr>
          <w:p w14:paraId="5C749257"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7F1EF6F5" w14:textId="77777777" w:rsidR="00893B53" w:rsidRPr="000008D8" w:rsidRDefault="00893B53" w:rsidP="00432F90">
            <w:pPr>
              <w:widowControl w:val="0"/>
            </w:pPr>
          </w:p>
        </w:tc>
      </w:tr>
      <w:tr w:rsidR="00893B53" w:rsidRPr="000008D8" w14:paraId="00EB035E"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1166AD93" w14:textId="77777777" w:rsidR="00893B53" w:rsidRPr="000008D8" w:rsidRDefault="00893B53" w:rsidP="00432F90">
            <w:pPr>
              <w:widowControl w:val="0"/>
            </w:pPr>
            <w:r w:rsidRPr="000008D8">
              <w:t>2.4.</w:t>
            </w:r>
          </w:p>
        </w:tc>
        <w:tc>
          <w:tcPr>
            <w:tcW w:w="5387" w:type="dxa"/>
            <w:tcBorders>
              <w:top w:val="single" w:sz="4" w:space="0" w:color="auto"/>
              <w:left w:val="single" w:sz="4" w:space="0" w:color="auto"/>
              <w:bottom w:val="single" w:sz="4" w:space="0" w:color="auto"/>
              <w:right w:val="single" w:sz="4" w:space="0" w:color="auto"/>
            </w:tcBorders>
            <w:hideMark/>
          </w:tcPr>
          <w:p w14:paraId="2B1D9873" w14:textId="77777777" w:rsidR="00893B53" w:rsidRPr="000008D8" w:rsidRDefault="00893B53" w:rsidP="002B424E">
            <w:pPr>
              <w:widowControl w:val="0"/>
              <w:jc w:val="both"/>
            </w:pPr>
            <w:r w:rsidRPr="000008D8">
              <w:t>Уровень убедительности при ответах на вопросы и в дискуссии (затрудняется ответить, ответы шаблонны, - отвечает полно и убедительно, компетентно отстаивает свою точку зрения)</w:t>
            </w:r>
          </w:p>
        </w:tc>
        <w:tc>
          <w:tcPr>
            <w:tcW w:w="1701" w:type="dxa"/>
            <w:tcBorders>
              <w:top w:val="single" w:sz="4" w:space="0" w:color="auto"/>
              <w:left w:val="single" w:sz="4" w:space="0" w:color="auto"/>
              <w:bottom w:val="single" w:sz="4" w:space="0" w:color="auto"/>
              <w:right w:val="single" w:sz="4" w:space="0" w:color="auto"/>
            </w:tcBorders>
          </w:tcPr>
          <w:p w14:paraId="296E4886"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06E100DE" w14:textId="77777777" w:rsidR="00893B53" w:rsidRPr="000008D8" w:rsidRDefault="00893B53" w:rsidP="00432F90">
            <w:pPr>
              <w:widowControl w:val="0"/>
            </w:pPr>
          </w:p>
        </w:tc>
      </w:tr>
      <w:tr w:rsidR="00893B53" w:rsidRPr="000008D8" w14:paraId="5EDBA7DE"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52ECE1E6" w14:textId="77777777" w:rsidR="00893B53" w:rsidRPr="000008D8" w:rsidRDefault="00893B53" w:rsidP="00432F90">
            <w:pPr>
              <w:widowControl w:val="0"/>
            </w:pPr>
            <w:r w:rsidRPr="000008D8">
              <w:t>2.5.</w:t>
            </w:r>
          </w:p>
        </w:tc>
        <w:tc>
          <w:tcPr>
            <w:tcW w:w="5387" w:type="dxa"/>
            <w:tcBorders>
              <w:top w:val="single" w:sz="4" w:space="0" w:color="auto"/>
              <w:left w:val="single" w:sz="4" w:space="0" w:color="auto"/>
              <w:bottom w:val="single" w:sz="4" w:space="0" w:color="auto"/>
              <w:right w:val="single" w:sz="4" w:space="0" w:color="auto"/>
            </w:tcBorders>
            <w:hideMark/>
          </w:tcPr>
          <w:p w14:paraId="64A30999" w14:textId="77777777" w:rsidR="00893B53" w:rsidRPr="000008D8" w:rsidRDefault="00893B53" w:rsidP="002B424E">
            <w:pPr>
              <w:widowControl w:val="0"/>
              <w:jc w:val="both"/>
            </w:pPr>
            <w:r w:rsidRPr="000008D8">
              <w:t>Уровень качества презентации материала (чтение с текста, свободное изложение, использование наглядности и технических средств)</w:t>
            </w:r>
          </w:p>
        </w:tc>
        <w:tc>
          <w:tcPr>
            <w:tcW w:w="1701" w:type="dxa"/>
            <w:tcBorders>
              <w:top w:val="single" w:sz="4" w:space="0" w:color="auto"/>
              <w:left w:val="single" w:sz="4" w:space="0" w:color="auto"/>
              <w:bottom w:val="single" w:sz="4" w:space="0" w:color="auto"/>
              <w:right w:val="single" w:sz="4" w:space="0" w:color="auto"/>
            </w:tcBorders>
          </w:tcPr>
          <w:p w14:paraId="5DB41E1A"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1F3BE62" w14:textId="77777777" w:rsidR="00893B53" w:rsidRPr="000008D8" w:rsidRDefault="00893B53" w:rsidP="00432F90">
            <w:pPr>
              <w:widowControl w:val="0"/>
            </w:pPr>
          </w:p>
        </w:tc>
      </w:tr>
      <w:tr w:rsidR="00893B53" w:rsidRPr="000008D8" w14:paraId="111871F5" w14:textId="77777777" w:rsidTr="00346978">
        <w:tc>
          <w:tcPr>
            <w:tcW w:w="9498" w:type="dxa"/>
            <w:gridSpan w:val="4"/>
            <w:tcBorders>
              <w:top w:val="single" w:sz="4" w:space="0" w:color="auto"/>
              <w:left w:val="single" w:sz="4" w:space="0" w:color="auto"/>
              <w:bottom w:val="single" w:sz="4" w:space="0" w:color="auto"/>
              <w:right w:val="single" w:sz="4" w:space="0" w:color="auto"/>
            </w:tcBorders>
            <w:hideMark/>
          </w:tcPr>
          <w:p w14:paraId="2BC3C990" w14:textId="77777777" w:rsidR="00893B53" w:rsidRPr="000008D8" w:rsidRDefault="00893B53" w:rsidP="00432F90">
            <w:pPr>
              <w:widowControl w:val="0"/>
              <w:jc w:val="center"/>
              <w:rPr>
                <w:b/>
              </w:rPr>
            </w:pPr>
            <w:r w:rsidRPr="000008D8">
              <w:rPr>
                <w:b/>
              </w:rPr>
              <w:t>3. Характеристики личностных качеств участника (максимум - 25 баллов)</w:t>
            </w:r>
          </w:p>
        </w:tc>
      </w:tr>
      <w:tr w:rsidR="00893B53" w:rsidRPr="000008D8" w14:paraId="38F36F80"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71D872E8" w14:textId="77777777" w:rsidR="00893B53" w:rsidRPr="000008D8" w:rsidRDefault="00893B53" w:rsidP="00432F90">
            <w:pPr>
              <w:widowControl w:val="0"/>
            </w:pPr>
            <w:r w:rsidRPr="000008D8">
              <w:t>3.1.</w:t>
            </w:r>
          </w:p>
        </w:tc>
        <w:tc>
          <w:tcPr>
            <w:tcW w:w="5387" w:type="dxa"/>
            <w:tcBorders>
              <w:top w:val="single" w:sz="4" w:space="0" w:color="auto"/>
              <w:left w:val="single" w:sz="4" w:space="0" w:color="auto"/>
              <w:bottom w:val="single" w:sz="4" w:space="0" w:color="auto"/>
              <w:right w:val="single" w:sz="4" w:space="0" w:color="auto"/>
            </w:tcBorders>
            <w:hideMark/>
          </w:tcPr>
          <w:p w14:paraId="17BD233F" w14:textId="77777777" w:rsidR="00893B53" w:rsidRPr="000008D8" w:rsidRDefault="00893B53" w:rsidP="002B424E">
            <w:pPr>
              <w:widowControl w:val="0"/>
              <w:jc w:val="both"/>
            </w:pPr>
            <w:r w:rsidRPr="000008D8">
              <w:t>Уровень эрудиции</w:t>
            </w:r>
          </w:p>
        </w:tc>
        <w:tc>
          <w:tcPr>
            <w:tcW w:w="1701" w:type="dxa"/>
            <w:tcBorders>
              <w:top w:val="single" w:sz="4" w:space="0" w:color="auto"/>
              <w:left w:val="single" w:sz="4" w:space="0" w:color="auto"/>
              <w:bottom w:val="single" w:sz="4" w:space="0" w:color="auto"/>
              <w:right w:val="single" w:sz="4" w:space="0" w:color="auto"/>
            </w:tcBorders>
          </w:tcPr>
          <w:p w14:paraId="4DFDF031"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21F46C82" w14:textId="77777777" w:rsidR="00893B53" w:rsidRPr="000008D8" w:rsidRDefault="00893B53" w:rsidP="00432F90">
            <w:pPr>
              <w:widowControl w:val="0"/>
            </w:pPr>
          </w:p>
        </w:tc>
      </w:tr>
      <w:tr w:rsidR="00893B53" w:rsidRPr="000008D8" w14:paraId="1B43F16C"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6E0944C8" w14:textId="77777777" w:rsidR="00893B53" w:rsidRPr="000008D8" w:rsidRDefault="00893B53" w:rsidP="00432F90">
            <w:pPr>
              <w:widowControl w:val="0"/>
            </w:pPr>
            <w:r w:rsidRPr="000008D8">
              <w:t>3.2.</w:t>
            </w:r>
          </w:p>
        </w:tc>
        <w:tc>
          <w:tcPr>
            <w:tcW w:w="5387" w:type="dxa"/>
            <w:tcBorders>
              <w:top w:val="single" w:sz="4" w:space="0" w:color="auto"/>
              <w:left w:val="single" w:sz="4" w:space="0" w:color="auto"/>
              <w:bottom w:val="single" w:sz="4" w:space="0" w:color="auto"/>
              <w:right w:val="single" w:sz="4" w:space="0" w:color="auto"/>
            </w:tcBorders>
            <w:hideMark/>
          </w:tcPr>
          <w:p w14:paraId="74A0B134" w14:textId="77777777" w:rsidR="00893B53" w:rsidRPr="000008D8" w:rsidRDefault="00893B53" w:rsidP="002B424E">
            <w:pPr>
              <w:widowControl w:val="0"/>
              <w:jc w:val="both"/>
            </w:pPr>
            <w:r w:rsidRPr="000008D8">
              <w:t>Оригинальность мышления</w:t>
            </w:r>
          </w:p>
        </w:tc>
        <w:tc>
          <w:tcPr>
            <w:tcW w:w="1701" w:type="dxa"/>
            <w:tcBorders>
              <w:top w:val="single" w:sz="4" w:space="0" w:color="auto"/>
              <w:left w:val="single" w:sz="4" w:space="0" w:color="auto"/>
              <w:bottom w:val="single" w:sz="4" w:space="0" w:color="auto"/>
              <w:right w:val="single" w:sz="4" w:space="0" w:color="auto"/>
            </w:tcBorders>
          </w:tcPr>
          <w:p w14:paraId="53BAFE2B"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47B58F36" w14:textId="77777777" w:rsidR="00893B53" w:rsidRPr="000008D8" w:rsidRDefault="00893B53" w:rsidP="00432F90">
            <w:pPr>
              <w:widowControl w:val="0"/>
            </w:pPr>
          </w:p>
        </w:tc>
      </w:tr>
      <w:tr w:rsidR="00893B53" w:rsidRPr="000008D8" w14:paraId="609D9822"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189177CE" w14:textId="77777777" w:rsidR="00893B53" w:rsidRPr="000008D8" w:rsidRDefault="00893B53" w:rsidP="00432F90">
            <w:pPr>
              <w:widowControl w:val="0"/>
            </w:pPr>
            <w:r w:rsidRPr="000008D8">
              <w:t>3.3.</w:t>
            </w:r>
          </w:p>
        </w:tc>
        <w:tc>
          <w:tcPr>
            <w:tcW w:w="5387" w:type="dxa"/>
            <w:tcBorders>
              <w:top w:val="single" w:sz="4" w:space="0" w:color="auto"/>
              <w:left w:val="single" w:sz="4" w:space="0" w:color="auto"/>
              <w:bottom w:val="single" w:sz="4" w:space="0" w:color="auto"/>
              <w:right w:val="single" w:sz="4" w:space="0" w:color="auto"/>
            </w:tcBorders>
            <w:hideMark/>
          </w:tcPr>
          <w:p w14:paraId="1FADDCD3" w14:textId="77777777" w:rsidR="00893B53" w:rsidRPr="000008D8" w:rsidRDefault="00893B53" w:rsidP="002B424E">
            <w:pPr>
              <w:widowControl w:val="0"/>
              <w:jc w:val="both"/>
            </w:pPr>
            <w:r w:rsidRPr="000008D8">
              <w:t>Уровень владения монологической речью</w:t>
            </w:r>
          </w:p>
        </w:tc>
        <w:tc>
          <w:tcPr>
            <w:tcW w:w="1701" w:type="dxa"/>
            <w:tcBorders>
              <w:top w:val="single" w:sz="4" w:space="0" w:color="auto"/>
              <w:left w:val="single" w:sz="4" w:space="0" w:color="auto"/>
              <w:bottom w:val="single" w:sz="4" w:space="0" w:color="auto"/>
              <w:right w:val="single" w:sz="4" w:space="0" w:color="auto"/>
            </w:tcBorders>
          </w:tcPr>
          <w:p w14:paraId="6BFD4CF6"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6F7E700D" w14:textId="77777777" w:rsidR="00893B53" w:rsidRPr="000008D8" w:rsidRDefault="00893B53" w:rsidP="00432F90">
            <w:pPr>
              <w:widowControl w:val="0"/>
            </w:pPr>
          </w:p>
        </w:tc>
      </w:tr>
      <w:tr w:rsidR="00893B53" w:rsidRPr="000008D8" w14:paraId="4A230B42"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18E24278" w14:textId="77777777" w:rsidR="00893B53" w:rsidRPr="000008D8" w:rsidRDefault="00893B53" w:rsidP="00432F90">
            <w:pPr>
              <w:widowControl w:val="0"/>
            </w:pPr>
            <w:r w:rsidRPr="000008D8">
              <w:t>3.4.</w:t>
            </w:r>
          </w:p>
        </w:tc>
        <w:tc>
          <w:tcPr>
            <w:tcW w:w="5387" w:type="dxa"/>
            <w:tcBorders>
              <w:top w:val="single" w:sz="4" w:space="0" w:color="auto"/>
              <w:left w:val="single" w:sz="4" w:space="0" w:color="auto"/>
              <w:bottom w:val="single" w:sz="4" w:space="0" w:color="auto"/>
              <w:right w:val="single" w:sz="4" w:space="0" w:color="auto"/>
            </w:tcBorders>
            <w:hideMark/>
          </w:tcPr>
          <w:p w14:paraId="3B1CC192" w14:textId="77777777" w:rsidR="00893B53" w:rsidRPr="000008D8" w:rsidRDefault="00893B53" w:rsidP="002B424E">
            <w:pPr>
              <w:widowControl w:val="0"/>
              <w:jc w:val="both"/>
            </w:pPr>
            <w:r w:rsidRPr="000008D8">
              <w:t>Уровень владения умениями вести диалог</w:t>
            </w:r>
          </w:p>
        </w:tc>
        <w:tc>
          <w:tcPr>
            <w:tcW w:w="1701" w:type="dxa"/>
            <w:tcBorders>
              <w:top w:val="single" w:sz="4" w:space="0" w:color="auto"/>
              <w:left w:val="single" w:sz="4" w:space="0" w:color="auto"/>
              <w:bottom w:val="single" w:sz="4" w:space="0" w:color="auto"/>
              <w:right w:val="single" w:sz="4" w:space="0" w:color="auto"/>
            </w:tcBorders>
          </w:tcPr>
          <w:p w14:paraId="593ADEEC"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4286D841" w14:textId="77777777" w:rsidR="00893B53" w:rsidRPr="000008D8" w:rsidRDefault="00893B53" w:rsidP="00432F90">
            <w:pPr>
              <w:widowControl w:val="0"/>
            </w:pPr>
          </w:p>
        </w:tc>
      </w:tr>
      <w:tr w:rsidR="00893B53" w:rsidRPr="000008D8" w14:paraId="5DA3D0A2" w14:textId="77777777" w:rsidTr="00346978">
        <w:tc>
          <w:tcPr>
            <w:tcW w:w="709" w:type="dxa"/>
            <w:tcBorders>
              <w:top w:val="single" w:sz="4" w:space="0" w:color="auto"/>
              <w:left w:val="single" w:sz="4" w:space="0" w:color="auto"/>
              <w:bottom w:val="single" w:sz="4" w:space="0" w:color="auto"/>
              <w:right w:val="single" w:sz="4" w:space="0" w:color="auto"/>
            </w:tcBorders>
            <w:hideMark/>
          </w:tcPr>
          <w:p w14:paraId="3D73AE0E" w14:textId="77777777" w:rsidR="00893B53" w:rsidRPr="000008D8" w:rsidRDefault="00893B53" w:rsidP="00432F90">
            <w:pPr>
              <w:widowControl w:val="0"/>
            </w:pPr>
            <w:r w:rsidRPr="000008D8">
              <w:t>3.5.</w:t>
            </w:r>
          </w:p>
        </w:tc>
        <w:tc>
          <w:tcPr>
            <w:tcW w:w="5387" w:type="dxa"/>
            <w:tcBorders>
              <w:top w:val="single" w:sz="4" w:space="0" w:color="auto"/>
              <w:left w:val="single" w:sz="4" w:space="0" w:color="auto"/>
              <w:bottom w:val="single" w:sz="4" w:space="0" w:color="auto"/>
              <w:right w:val="single" w:sz="4" w:space="0" w:color="auto"/>
            </w:tcBorders>
            <w:hideMark/>
          </w:tcPr>
          <w:p w14:paraId="19E92914" w14:textId="77777777" w:rsidR="00893B53" w:rsidRPr="000008D8" w:rsidRDefault="00893B53" w:rsidP="002B424E">
            <w:pPr>
              <w:widowControl w:val="0"/>
              <w:jc w:val="both"/>
            </w:pPr>
            <w:r w:rsidRPr="000008D8">
              <w:t>Степень свободы при выступлении и общении (держится скованно, или свободно)</w:t>
            </w:r>
          </w:p>
        </w:tc>
        <w:tc>
          <w:tcPr>
            <w:tcW w:w="1701" w:type="dxa"/>
            <w:tcBorders>
              <w:top w:val="single" w:sz="4" w:space="0" w:color="auto"/>
              <w:left w:val="single" w:sz="4" w:space="0" w:color="auto"/>
              <w:bottom w:val="single" w:sz="4" w:space="0" w:color="auto"/>
              <w:right w:val="single" w:sz="4" w:space="0" w:color="auto"/>
            </w:tcBorders>
          </w:tcPr>
          <w:p w14:paraId="20D99D83" w14:textId="77777777" w:rsidR="00893B53" w:rsidRPr="000008D8" w:rsidRDefault="00893B53" w:rsidP="00432F90">
            <w:pPr>
              <w:widowControl w:val="0"/>
              <w:jc w:val="center"/>
            </w:pPr>
            <w:r w:rsidRPr="000008D8">
              <w:t>5</w:t>
            </w:r>
          </w:p>
        </w:tc>
        <w:tc>
          <w:tcPr>
            <w:tcW w:w="1701" w:type="dxa"/>
            <w:tcBorders>
              <w:top w:val="single" w:sz="4" w:space="0" w:color="auto"/>
              <w:left w:val="single" w:sz="4" w:space="0" w:color="auto"/>
              <w:bottom w:val="single" w:sz="4" w:space="0" w:color="auto"/>
              <w:right w:val="single" w:sz="4" w:space="0" w:color="auto"/>
            </w:tcBorders>
          </w:tcPr>
          <w:p w14:paraId="577C7BBC" w14:textId="77777777" w:rsidR="00893B53" w:rsidRPr="000008D8" w:rsidRDefault="00893B53" w:rsidP="00432F90">
            <w:pPr>
              <w:widowControl w:val="0"/>
            </w:pPr>
          </w:p>
        </w:tc>
      </w:tr>
      <w:tr w:rsidR="00117CA4" w:rsidRPr="000008D8" w14:paraId="12544513" w14:textId="77777777" w:rsidTr="00393D5B">
        <w:tc>
          <w:tcPr>
            <w:tcW w:w="6096" w:type="dxa"/>
            <w:gridSpan w:val="2"/>
            <w:tcBorders>
              <w:top w:val="single" w:sz="4" w:space="0" w:color="auto"/>
              <w:left w:val="single" w:sz="4" w:space="0" w:color="auto"/>
              <w:bottom w:val="single" w:sz="4" w:space="0" w:color="auto"/>
              <w:right w:val="single" w:sz="4" w:space="0" w:color="auto"/>
            </w:tcBorders>
          </w:tcPr>
          <w:p w14:paraId="23276A3B" w14:textId="6FF65783" w:rsidR="00117CA4" w:rsidRPr="000008D8" w:rsidRDefault="00117CA4" w:rsidP="00432F90">
            <w:pPr>
              <w:widowControl w:val="0"/>
              <w:jc w:val="right"/>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tcPr>
          <w:p w14:paraId="3A2317B3" w14:textId="77777777" w:rsidR="00117CA4" w:rsidRPr="000008D8" w:rsidRDefault="00117CA4" w:rsidP="00432F90">
            <w:pPr>
              <w:widowControl w:val="0"/>
              <w:rPr>
                <w:b/>
              </w:rPr>
            </w:pPr>
            <w:r w:rsidRPr="000008D8">
              <w:rPr>
                <w:b/>
              </w:rPr>
              <w:t>100</w:t>
            </w:r>
          </w:p>
        </w:tc>
        <w:tc>
          <w:tcPr>
            <w:tcW w:w="1701" w:type="dxa"/>
            <w:tcBorders>
              <w:top w:val="single" w:sz="4" w:space="0" w:color="auto"/>
              <w:left w:val="single" w:sz="4" w:space="0" w:color="auto"/>
              <w:bottom w:val="single" w:sz="4" w:space="0" w:color="auto"/>
              <w:right w:val="single" w:sz="4" w:space="0" w:color="auto"/>
            </w:tcBorders>
          </w:tcPr>
          <w:p w14:paraId="6F5105B1" w14:textId="77777777" w:rsidR="00117CA4" w:rsidRPr="000008D8" w:rsidRDefault="00117CA4" w:rsidP="00432F90">
            <w:pPr>
              <w:widowControl w:val="0"/>
            </w:pPr>
          </w:p>
        </w:tc>
      </w:tr>
    </w:tbl>
    <w:p w14:paraId="45EAA16D" w14:textId="77777777" w:rsidR="00893B53" w:rsidRPr="000008D8" w:rsidRDefault="00893B53" w:rsidP="00893B53">
      <w:pPr>
        <w:sectPr w:rsidR="00893B53" w:rsidRPr="000008D8">
          <w:pgSz w:w="11906" w:h="16838"/>
          <w:pgMar w:top="1134" w:right="850" w:bottom="1134" w:left="1701" w:header="708" w:footer="708" w:gutter="0"/>
          <w:cols w:space="708"/>
          <w:docGrid w:linePitch="360"/>
        </w:sectPr>
      </w:pPr>
    </w:p>
    <w:p w14:paraId="553F9CED" w14:textId="77777777" w:rsidR="00893B53" w:rsidRPr="000008D8" w:rsidRDefault="00893B53" w:rsidP="00893B53">
      <w:pPr>
        <w:rPr>
          <w:b/>
        </w:rPr>
      </w:pPr>
      <w:r w:rsidRPr="000008D8">
        <w:rPr>
          <w:b/>
        </w:rPr>
        <w:t>ПРИМЕР ЗАЯВКИ</w:t>
      </w:r>
    </w:p>
    <w:p w14:paraId="74BE3FD0" w14:textId="77777777" w:rsidR="00893B53" w:rsidRPr="00E34EB9" w:rsidRDefault="00893B53" w:rsidP="00893B53">
      <w:pPr>
        <w:jc w:val="center"/>
        <w:rPr>
          <w:b/>
          <w:sz w:val="16"/>
          <w:szCs w:val="16"/>
        </w:rPr>
      </w:pPr>
    </w:p>
    <w:p w14:paraId="41A300D4" w14:textId="77777777" w:rsidR="00893B53" w:rsidRPr="000008D8" w:rsidRDefault="00893B53" w:rsidP="00893B53">
      <w:pPr>
        <w:ind w:right="-1"/>
        <w:jc w:val="center"/>
        <w:rPr>
          <w:b/>
        </w:rPr>
      </w:pPr>
      <w:r w:rsidRPr="000008D8">
        <w:rPr>
          <w:b/>
        </w:rPr>
        <w:t>Нефтеюганское районное муниципальное общеобразовательное</w:t>
      </w:r>
    </w:p>
    <w:p w14:paraId="25639F02" w14:textId="77777777" w:rsidR="00893B53" w:rsidRPr="000008D8" w:rsidRDefault="00893B53" w:rsidP="00893B53">
      <w:pPr>
        <w:ind w:right="-1"/>
        <w:jc w:val="center"/>
        <w:rPr>
          <w:b/>
        </w:rPr>
      </w:pPr>
      <w:r w:rsidRPr="000008D8">
        <w:rPr>
          <w:b/>
        </w:rPr>
        <w:t>бюджетное учреждение «</w:t>
      </w:r>
      <w:r w:rsidR="008646FF">
        <w:rPr>
          <w:b/>
        </w:rPr>
        <w:t>Сингапайская</w:t>
      </w:r>
      <w:r w:rsidRPr="000008D8">
        <w:rPr>
          <w:b/>
        </w:rPr>
        <w:t xml:space="preserve"> средняя общеобразовательная школа»</w:t>
      </w:r>
    </w:p>
    <w:p w14:paraId="6645C99A" w14:textId="77777777" w:rsidR="00893B53" w:rsidRPr="000008D8" w:rsidRDefault="00893B53" w:rsidP="00893B53">
      <w:pPr>
        <w:jc w:val="both"/>
        <w:rPr>
          <w:bCs/>
          <w:sz w:val="22"/>
          <w:u w:val="single"/>
        </w:rPr>
      </w:pPr>
    </w:p>
    <w:p w14:paraId="1E540E5C" w14:textId="2054694E" w:rsidR="00893B53" w:rsidRPr="002233B4" w:rsidRDefault="00893B53" w:rsidP="00893B53">
      <w:pPr>
        <w:jc w:val="both"/>
        <w:rPr>
          <w:sz w:val="26"/>
          <w:szCs w:val="26"/>
        </w:rPr>
      </w:pPr>
      <w:r w:rsidRPr="000008D8">
        <w:rPr>
          <w:b/>
          <w:sz w:val="26"/>
          <w:szCs w:val="26"/>
        </w:rPr>
        <w:t xml:space="preserve">Исх. № </w:t>
      </w:r>
      <w:r w:rsidR="008646FF">
        <w:rPr>
          <w:b/>
          <w:sz w:val="26"/>
          <w:szCs w:val="26"/>
        </w:rPr>
        <w:t>____</w:t>
      </w:r>
      <w:r w:rsidRPr="000008D8">
        <w:rPr>
          <w:b/>
          <w:sz w:val="26"/>
          <w:szCs w:val="26"/>
        </w:rPr>
        <w:t xml:space="preserve">                                                                                                                                    </w:t>
      </w:r>
      <w:r w:rsidR="0088136E">
        <w:rPr>
          <w:b/>
          <w:sz w:val="26"/>
          <w:szCs w:val="26"/>
        </w:rPr>
        <w:t xml:space="preserve">                            «___</w:t>
      </w:r>
      <w:r w:rsidRPr="000008D8">
        <w:rPr>
          <w:b/>
          <w:sz w:val="26"/>
          <w:szCs w:val="26"/>
        </w:rPr>
        <w:t xml:space="preserve">» </w:t>
      </w:r>
      <w:r w:rsidRPr="002233B4">
        <w:rPr>
          <w:sz w:val="26"/>
          <w:szCs w:val="26"/>
          <w:u w:val="single"/>
        </w:rPr>
        <w:t>апреля</w:t>
      </w:r>
      <w:r w:rsidRPr="000008D8">
        <w:rPr>
          <w:b/>
          <w:sz w:val="26"/>
          <w:szCs w:val="26"/>
          <w:u w:val="single"/>
        </w:rPr>
        <w:t xml:space="preserve"> </w:t>
      </w:r>
      <w:r w:rsidR="00DA0020">
        <w:rPr>
          <w:b/>
          <w:sz w:val="26"/>
          <w:szCs w:val="26"/>
        </w:rPr>
        <w:t xml:space="preserve"> </w:t>
      </w:r>
      <w:r w:rsidR="006D47B4">
        <w:rPr>
          <w:sz w:val="26"/>
          <w:szCs w:val="26"/>
        </w:rPr>
        <w:t>2023</w:t>
      </w:r>
      <w:r w:rsidR="00130342">
        <w:rPr>
          <w:sz w:val="26"/>
          <w:szCs w:val="26"/>
        </w:rPr>
        <w:t xml:space="preserve"> </w:t>
      </w:r>
      <w:r w:rsidRPr="002233B4">
        <w:rPr>
          <w:sz w:val="26"/>
          <w:szCs w:val="26"/>
        </w:rPr>
        <w:t>г.</w:t>
      </w:r>
    </w:p>
    <w:p w14:paraId="19B7AB1A" w14:textId="258900F4" w:rsidR="00893B53" w:rsidRPr="000008D8" w:rsidRDefault="00DA0020" w:rsidP="00893B53">
      <w:pPr>
        <w:jc w:val="center"/>
        <w:rPr>
          <w:b/>
          <w:spacing w:val="-2"/>
          <w:sz w:val="26"/>
          <w:szCs w:val="26"/>
        </w:rPr>
      </w:pPr>
      <w:r>
        <w:rPr>
          <w:b/>
          <w:spacing w:val="-2"/>
          <w:sz w:val="26"/>
          <w:szCs w:val="26"/>
        </w:rPr>
        <w:t>Заявка</w:t>
      </w:r>
    </w:p>
    <w:p w14:paraId="362BC975" w14:textId="77777777" w:rsidR="00893B53" w:rsidRPr="000008D8" w:rsidRDefault="00893B53" w:rsidP="00893B53">
      <w:pPr>
        <w:jc w:val="center"/>
        <w:rPr>
          <w:spacing w:val="-2"/>
          <w:sz w:val="26"/>
          <w:szCs w:val="26"/>
        </w:rPr>
      </w:pPr>
      <w:r w:rsidRPr="000008D8">
        <w:rPr>
          <w:spacing w:val="-2"/>
          <w:sz w:val="26"/>
          <w:szCs w:val="26"/>
        </w:rPr>
        <w:t>на участие в научной  конференции молодых исследователей научно-социальной программы</w:t>
      </w:r>
    </w:p>
    <w:p w14:paraId="48DC4C25" w14:textId="1D34BD59" w:rsidR="00893B53" w:rsidRDefault="00893B53" w:rsidP="00893B53">
      <w:pPr>
        <w:jc w:val="center"/>
        <w:rPr>
          <w:spacing w:val="-2"/>
          <w:sz w:val="26"/>
          <w:szCs w:val="26"/>
        </w:rPr>
      </w:pPr>
      <w:r w:rsidRPr="000008D8">
        <w:rPr>
          <w:spacing w:val="-2"/>
          <w:sz w:val="26"/>
          <w:szCs w:val="26"/>
        </w:rPr>
        <w:t>«Шаг в будущее» в</w:t>
      </w:r>
      <w:r w:rsidR="006D47B4">
        <w:rPr>
          <w:spacing w:val="-2"/>
          <w:sz w:val="26"/>
          <w:szCs w:val="26"/>
        </w:rPr>
        <w:t xml:space="preserve"> 2023</w:t>
      </w:r>
      <w:r w:rsidR="008832A8">
        <w:rPr>
          <w:spacing w:val="-2"/>
          <w:sz w:val="26"/>
          <w:szCs w:val="26"/>
        </w:rPr>
        <w:t xml:space="preserve"> году</w:t>
      </w:r>
    </w:p>
    <w:p w14:paraId="7D91BC3D" w14:textId="77777777" w:rsidR="008832A8" w:rsidRPr="00DA0020" w:rsidRDefault="008832A8" w:rsidP="00893B53">
      <w:pPr>
        <w:jc w:val="center"/>
        <w:rPr>
          <w:spacing w:val="-2"/>
          <w:sz w:val="16"/>
          <w:szCs w:val="16"/>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544"/>
        <w:gridCol w:w="3262"/>
        <w:gridCol w:w="2410"/>
        <w:gridCol w:w="2364"/>
        <w:gridCol w:w="1607"/>
        <w:gridCol w:w="1625"/>
      </w:tblGrid>
      <w:tr w:rsidR="00893B53" w:rsidRPr="000008D8" w14:paraId="7AF8B1C7" w14:textId="77777777" w:rsidTr="0051184A">
        <w:trPr>
          <w:cantSplit/>
        </w:trPr>
        <w:tc>
          <w:tcPr>
            <w:tcW w:w="533" w:type="dxa"/>
            <w:hideMark/>
          </w:tcPr>
          <w:p w14:paraId="4661FB96" w14:textId="77777777" w:rsidR="00893B53" w:rsidRPr="000008D8" w:rsidRDefault="00893B53" w:rsidP="00130342">
            <w:pPr>
              <w:widowControl w:val="0"/>
              <w:jc w:val="center"/>
              <w:rPr>
                <w:sz w:val="26"/>
                <w:szCs w:val="26"/>
                <w:lang w:eastAsia="en-US"/>
              </w:rPr>
            </w:pPr>
            <w:r w:rsidRPr="000008D8">
              <w:rPr>
                <w:sz w:val="26"/>
                <w:szCs w:val="26"/>
                <w:lang w:eastAsia="en-US"/>
              </w:rPr>
              <w:t>№</w:t>
            </w:r>
          </w:p>
        </w:tc>
        <w:tc>
          <w:tcPr>
            <w:tcW w:w="3544" w:type="dxa"/>
            <w:hideMark/>
          </w:tcPr>
          <w:p w14:paraId="37FD82A8"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Тема работы</w:t>
            </w:r>
          </w:p>
        </w:tc>
        <w:tc>
          <w:tcPr>
            <w:tcW w:w="3262" w:type="dxa"/>
            <w:hideMark/>
          </w:tcPr>
          <w:p w14:paraId="138A46B8"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Автор работы</w:t>
            </w:r>
          </w:p>
          <w:p w14:paraId="3AC7B299"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Ф.И. , класс</w:t>
            </w:r>
          </w:p>
        </w:tc>
        <w:tc>
          <w:tcPr>
            <w:tcW w:w="2410" w:type="dxa"/>
            <w:hideMark/>
          </w:tcPr>
          <w:p w14:paraId="1A1B6270"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Руководитель, консультант</w:t>
            </w:r>
          </w:p>
        </w:tc>
        <w:tc>
          <w:tcPr>
            <w:tcW w:w="2364" w:type="dxa"/>
            <w:hideMark/>
          </w:tcPr>
          <w:p w14:paraId="279C27C6"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Симпозиум</w:t>
            </w:r>
          </w:p>
          <w:p w14:paraId="2CAE9C8A"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секция</w:t>
            </w:r>
          </w:p>
          <w:p w14:paraId="41B82A28" w14:textId="77777777" w:rsidR="00893B53" w:rsidRPr="000008D8" w:rsidRDefault="00893B53" w:rsidP="00130342">
            <w:pPr>
              <w:widowControl w:val="0"/>
              <w:jc w:val="center"/>
              <w:rPr>
                <w:b/>
                <w:sz w:val="20"/>
                <w:szCs w:val="20"/>
                <w:vertAlign w:val="subscript"/>
                <w:lang w:eastAsia="en-US"/>
              </w:rPr>
            </w:pPr>
            <w:r w:rsidRPr="000008D8">
              <w:rPr>
                <w:b/>
                <w:sz w:val="20"/>
                <w:szCs w:val="20"/>
                <w:vertAlign w:val="subscript"/>
                <w:lang w:eastAsia="en-US"/>
              </w:rPr>
              <w:t>(кафедра)</w:t>
            </w:r>
          </w:p>
        </w:tc>
        <w:tc>
          <w:tcPr>
            <w:tcW w:w="1607" w:type="dxa"/>
            <w:hideMark/>
          </w:tcPr>
          <w:p w14:paraId="51361A12" w14:textId="77777777" w:rsidR="00893B53" w:rsidRPr="000008D8" w:rsidRDefault="00893B53" w:rsidP="0051184A">
            <w:pPr>
              <w:widowControl w:val="0"/>
              <w:jc w:val="center"/>
              <w:rPr>
                <w:b/>
                <w:sz w:val="20"/>
                <w:szCs w:val="20"/>
                <w:vertAlign w:val="subscript"/>
                <w:lang w:eastAsia="en-US"/>
              </w:rPr>
            </w:pPr>
            <w:r w:rsidRPr="000008D8">
              <w:rPr>
                <w:b/>
                <w:sz w:val="20"/>
                <w:szCs w:val="20"/>
                <w:vertAlign w:val="subscript"/>
                <w:lang w:eastAsia="en-US"/>
              </w:rPr>
              <w:t>Результат</w:t>
            </w:r>
          </w:p>
          <w:p w14:paraId="239300B4" w14:textId="49DD6DAD" w:rsidR="00893B53" w:rsidRPr="000008D8" w:rsidRDefault="00893B53" w:rsidP="0051184A">
            <w:pPr>
              <w:widowControl w:val="0"/>
              <w:jc w:val="center"/>
              <w:rPr>
                <w:b/>
                <w:sz w:val="20"/>
                <w:szCs w:val="20"/>
                <w:vertAlign w:val="subscript"/>
                <w:lang w:eastAsia="en-US"/>
              </w:rPr>
            </w:pPr>
            <w:r w:rsidRPr="000008D8">
              <w:rPr>
                <w:b/>
                <w:sz w:val="20"/>
                <w:szCs w:val="20"/>
                <w:vertAlign w:val="subscript"/>
                <w:lang w:eastAsia="en-US"/>
              </w:rPr>
              <w:t>- победитель</w:t>
            </w:r>
          </w:p>
          <w:p w14:paraId="598EBCE6" w14:textId="77777777" w:rsidR="00893B53" w:rsidRPr="000008D8" w:rsidRDefault="00893B53" w:rsidP="0051184A">
            <w:pPr>
              <w:widowControl w:val="0"/>
              <w:jc w:val="center"/>
              <w:rPr>
                <w:b/>
                <w:sz w:val="20"/>
                <w:szCs w:val="20"/>
                <w:vertAlign w:val="subscript"/>
                <w:lang w:eastAsia="en-US"/>
              </w:rPr>
            </w:pPr>
            <w:r w:rsidRPr="000008D8">
              <w:rPr>
                <w:b/>
                <w:sz w:val="20"/>
                <w:szCs w:val="20"/>
                <w:vertAlign w:val="subscript"/>
                <w:lang w:eastAsia="en-US"/>
              </w:rPr>
              <w:t>- призер школьного этапа конференции</w:t>
            </w:r>
          </w:p>
        </w:tc>
        <w:tc>
          <w:tcPr>
            <w:tcW w:w="1625" w:type="dxa"/>
            <w:hideMark/>
          </w:tcPr>
          <w:p w14:paraId="53F1B6A5" w14:textId="77777777" w:rsidR="00893B53" w:rsidRPr="000008D8" w:rsidRDefault="00893B53" w:rsidP="0051184A">
            <w:pPr>
              <w:widowControl w:val="0"/>
              <w:jc w:val="center"/>
              <w:rPr>
                <w:b/>
                <w:sz w:val="20"/>
                <w:szCs w:val="20"/>
                <w:vertAlign w:val="subscript"/>
                <w:lang w:eastAsia="en-US"/>
              </w:rPr>
            </w:pPr>
            <w:r w:rsidRPr="000008D8">
              <w:rPr>
                <w:b/>
                <w:sz w:val="20"/>
                <w:szCs w:val="20"/>
                <w:vertAlign w:val="subscript"/>
                <w:lang w:eastAsia="en-US"/>
              </w:rPr>
              <w:t>Количество участников (сопровождающие, помощники при защите работы)</w:t>
            </w:r>
          </w:p>
        </w:tc>
      </w:tr>
      <w:tr w:rsidR="00A42FD1" w:rsidRPr="000008D8" w14:paraId="5D451C5E" w14:textId="77777777" w:rsidTr="0051184A">
        <w:trPr>
          <w:cantSplit/>
        </w:trPr>
        <w:tc>
          <w:tcPr>
            <w:tcW w:w="533" w:type="dxa"/>
            <w:hideMark/>
          </w:tcPr>
          <w:p w14:paraId="31C91754" w14:textId="77777777" w:rsidR="00A42FD1" w:rsidRPr="000008D8" w:rsidRDefault="00A42FD1" w:rsidP="00130342">
            <w:pPr>
              <w:rPr>
                <w:sz w:val="26"/>
                <w:szCs w:val="26"/>
                <w:lang w:eastAsia="en-US"/>
              </w:rPr>
            </w:pPr>
            <w:r w:rsidRPr="000008D8">
              <w:rPr>
                <w:sz w:val="26"/>
                <w:szCs w:val="26"/>
                <w:lang w:eastAsia="en-US"/>
              </w:rPr>
              <w:t>1</w:t>
            </w:r>
          </w:p>
        </w:tc>
        <w:tc>
          <w:tcPr>
            <w:tcW w:w="3544" w:type="dxa"/>
          </w:tcPr>
          <w:p w14:paraId="0A90CB0F" w14:textId="77777777" w:rsidR="00A42FD1" w:rsidRPr="002233B4" w:rsidRDefault="005A6B90" w:rsidP="00130342">
            <w:pPr>
              <w:jc w:val="center"/>
              <w:rPr>
                <w:i/>
                <w:sz w:val="26"/>
                <w:szCs w:val="26"/>
                <w:lang w:eastAsia="en-US"/>
              </w:rPr>
            </w:pPr>
            <w:r w:rsidRPr="002233B4">
              <w:rPr>
                <w:i/>
                <w:sz w:val="26"/>
                <w:szCs w:val="26"/>
                <w:lang w:eastAsia="en-US"/>
              </w:rPr>
              <w:t>Сленг в речи современных школьников.</w:t>
            </w:r>
          </w:p>
        </w:tc>
        <w:tc>
          <w:tcPr>
            <w:tcW w:w="3262" w:type="dxa"/>
          </w:tcPr>
          <w:p w14:paraId="6FCAB43F" w14:textId="77777777" w:rsidR="00A42FD1" w:rsidRPr="002233B4" w:rsidRDefault="002874E0" w:rsidP="00354C8D">
            <w:pPr>
              <w:jc w:val="center"/>
              <w:rPr>
                <w:i/>
                <w:sz w:val="26"/>
                <w:szCs w:val="26"/>
                <w:lang w:eastAsia="en-US"/>
              </w:rPr>
            </w:pPr>
            <w:r w:rsidRPr="002233B4">
              <w:rPr>
                <w:i/>
                <w:sz w:val="26"/>
                <w:szCs w:val="26"/>
                <w:lang w:eastAsia="en-US"/>
              </w:rPr>
              <w:t>Иванова Дарья</w:t>
            </w:r>
            <w:r w:rsidR="00A42FD1" w:rsidRPr="002233B4">
              <w:rPr>
                <w:i/>
                <w:sz w:val="26"/>
                <w:szCs w:val="26"/>
                <w:lang w:eastAsia="en-US"/>
              </w:rPr>
              <w:t>, 1 г кл.</w:t>
            </w:r>
          </w:p>
        </w:tc>
        <w:tc>
          <w:tcPr>
            <w:tcW w:w="2410" w:type="dxa"/>
          </w:tcPr>
          <w:p w14:paraId="4E71BEC3" w14:textId="77777777" w:rsidR="00A42FD1" w:rsidRPr="002233B4" w:rsidRDefault="002874E0" w:rsidP="00354C8D">
            <w:pPr>
              <w:jc w:val="center"/>
              <w:rPr>
                <w:i/>
                <w:sz w:val="26"/>
                <w:szCs w:val="26"/>
                <w:lang w:eastAsia="en-US"/>
              </w:rPr>
            </w:pPr>
            <w:r w:rsidRPr="002233B4">
              <w:rPr>
                <w:i/>
                <w:sz w:val="26"/>
                <w:szCs w:val="26"/>
                <w:lang w:eastAsia="en-US"/>
              </w:rPr>
              <w:t>Петрова А.Н.</w:t>
            </w:r>
          </w:p>
        </w:tc>
        <w:tc>
          <w:tcPr>
            <w:tcW w:w="2364" w:type="dxa"/>
            <w:vMerge w:val="restart"/>
          </w:tcPr>
          <w:p w14:paraId="1A466A85" w14:textId="7742009C" w:rsidR="00A42FD1" w:rsidRPr="000008D8" w:rsidRDefault="008832A8" w:rsidP="00130342">
            <w:pPr>
              <w:jc w:val="center"/>
              <w:rPr>
                <w:b/>
                <w:sz w:val="26"/>
                <w:szCs w:val="26"/>
                <w:lang w:eastAsia="en-US"/>
              </w:rPr>
            </w:pPr>
            <w:r>
              <w:rPr>
                <w:b/>
                <w:sz w:val="26"/>
                <w:szCs w:val="26"/>
                <w:lang w:eastAsia="en-US"/>
              </w:rPr>
              <w:t>Начинающие исследователи</w:t>
            </w:r>
          </w:p>
        </w:tc>
        <w:tc>
          <w:tcPr>
            <w:tcW w:w="1607" w:type="dxa"/>
            <w:hideMark/>
          </w:tcPr>
          <w:p w14:paraId="1A7123B8" w14:textId="77777777" w:rsidR="00A42FD1" w:rsidRPr="000008D8" w:rsidRDefault="00A42FD1" w:rsidP="0051184A">
            <w:pPr>
              <w:jc w:val="center"/>
              <w:rPr>
                <w:sz w:val="26"/>
                <w:szCs w:val="26"/>
                <w:lang w:eastAsia="en-US"/>
              </w:rPr>
            </w:pPr>
            <w:r w:rsidRPr="000008D8">
              <w:rPr>
                <w:sz w:val="26"/>
                <w:szCs w:val="26"/>
                <w:lang w:eastAsia="en-US"/>
              </w:rPr>
              <w:t>победитель</w:t>
            </w:r>
          </w:p>
        </w:tc>
        <w:tc>
          <w:tcPr>
            <w:tcW w:w="1625" w:type="dxa"/>
            <w:hideMark/>
          </w:tcPr>
          <w:p w14:paraId="0174148D" w14:textId="77777777" w:rsidR="00A42FD1" w:rsidRPr="000008D8" w:rsidRDefault="00A42FD1" w:rsidP="0051184A">
            <w:pPr>
              <w:jc w:val="center"/>
              <w:rPr>
                <w:sz w:val="26"/>
                <w:szCs w:val="26"/>
                <w:lang w:eastAsia="en-US"/>
              </w:rPr>
            </w:pPr>
            <w:r w:rsidRPr="000008D8">
              <w:rPr>
                <w:sz w:val="26"/>
                <w:szCs w:val="26"/>
                <w:lang w:eastAsia="en-US"/>
              </w:rPr>
              <w:t>1</w:t>
            </w:r>
          </w:p>
        </w:tc>
      </w:tr>
      <w:tr w:rsidR="00A42FD1" w:rsidRPr="000008D8" w14:paraId="5FC028B9" w14:textId="77777777" w:rsidTr="0051184A">
        <w:trPr>
          <w:cantSplit/>
        </w:trPr>
        <w:tc>
          <w:tcPr>
            <w:tcW w:w="533" w:type="dxa"/>
            <w:hideMark/>
          </w:tcPr>
          <w:p w14:paraId="3F5E365D" w14:textId="77777777" w:rsidR="00A42FD1" w:rsidRPr="000008D8" w:rsidRDefault="00A42FD1" w:rsidP="00130342">
            <w:pPr>
              <w:rPr>
                <w:sz w:val="26"/>
                <w:szCs w:val="26"/>
                <w:lang w:eastAsia="en-US"/>
              </w:rPr>
            </w:pPr>
            <w:r w:rsidRPr="000008D8">
              <w:rPr>
                <w:sz w:val="26"/>
                <w:szCs w:val="26"/>
                <w:lang w:eastAsia="en-US"/>
              </w:rPr>
              <w:t>2</w:t>
            </w:r>
          </w:p>
        </w:tc>
        <w:tc>
          <w:tcPr>
            <w:tcW w:w="3544" w:type="dxa"/>
          </w:tcPr>
          <w:p w14:paraId="1C586887" w14:textId="77777777" w:rsidR="00A42FD1" w:rsidRPr="00AA0C0A" w:rsidRDefault="00A42FD1" w:rsidP="00130342">
            <w:pPr>
              <w:jc w:val="center"/>
              <w:rPr>
                <w:sz w:val="26"/>
                <w:szCs w:val="26"/>
                <w:lang w:eastAsia="en-US"/>
              </w:rPr>
            </w:pPr>
          </w:p>
        </w:tc>
        <w:tc>
          <w:tcPr>
            <w:tcW w:w="3262" w:type="dxa"/>
          </w:tcPr>
          <w:p w14:paraId="06AEB540" w14:textId="77777777" w:rsidR="00A42FD1" w:rsidRPr="00AA0C0A" w:rsidRDefault="00A42FD1" w:rsidP="00354C8D">
            <w:pPr>
              <w:jc w:val="center"/>
              <w:rPr>
                <w:sz w:val="26"/>
                <w:szCs w:val="26"/>
                <w:lang w:eastAsia="en-US"/>
              </w:rPr>
            </w:pPr>
          </w:p>
        </w:tc>
        <w:tc>
          <w:tcPr>
            <w:tcW w:w="2410" w:type="dxa"/>
          </w:tcPr>
          <w:p w14:paraId="776C002F" w14:textId="77777777" w:rsidR="00A42FD1" w:rsidRPr="00AA0C0A" w:rsidRDefault="00A42FD1" w:rsidP="00354C8D">
            <w:pPr>
              <w:jc w:val="center"/>
              <w:rPr>
                <w:sz w:val="26"/>
                <w:szCs w:val="26"/>
                <w:lang w:eastAsia="en-US"/>
              </w:rPr>
            </w:pPr>
          </w:p>
        </w:tc>
        <w:tc>
          <w:tcPr>
            <w:tcW w:w="2364" w:type="dxa"/>
            <w:vMerge/>
            <w:hideMark/>
          </w:tcPr>
          <w:p w14:paraId="0550042A" w14:textId="77777777" w:rsidR="00A42FD1" w:rsidRPr="000008D8" w:rsidRDefault="00A42FD1" w:rsidP="00130342">
            <w:pPr>
              <w:jc w:val="center"/>
              <w:rPr>
                <w:b/>
                <w:sz w:val="26"/>
                <w:szCs w:val="26"/>
                <w:lang w:eastAsia="en-US"/>
              </w:rPr>
            </w:pPr>
          </w:p>
        </w:tc>
        <w:tc>
          <w:tcPr>
            <w:tcW w:w="1607" w:type="dxa"/>
            <w:hideMark/>
          </w:tcPr>
          <w:p w14:paraId="69BC60C0" w14:textId="77777777" w:rsidR="00A42FD1" w:rsidRPr="000008D8" w:rsidRDefault="00A42FD1" w:rsidP="0051184A">
            <w:pPr>
              <w:jc w:val="center"/>
              <w:rPr>
                <w:sz w:val="26"/>
                <w:szCs w:val="26"/>
                <w:lang w:eastAsia="en-US"/>
              </w:rPr>
            </w:pPr>
            <w:r w:rsidRPr="000008D8">
              <w:rPr>
                <w:sz w:val="26"/>
                <w:szCs w:val="26"/>
                <w:lang w:eastAsia="en-US"/>
              </w:rPr>
              <w:t>призер</w:t>
            </w:r>
          </w:p>
        </w:tc>
        <w:tc>
          <w:tcPr>
            <w:tcW w:w="1625" w:type="dxa"/>
            <w:hideMark/>
          </w:tcPr>
          <w:p w14:paraId="7AD88701" w14:textId="77777777" w:rsidR="00A42FD1" w:rsidRPr="000008D8" w:rsidRDefault="00A42FD1" w:rsidP="0051184A">
            <w:pPr>
              <w:jc w:val="center"/>
              <w:rPr>
                <w:sz w:val="26"/>
                <w:szCs w:val="26"/>
                <w:lang w:eastAsia="en-US"/>
              </w:rPr>
            </w:pPr>
            <w:r>
              <w:rPr>
                <w:sz w:val="26"/>
                <w:szCs w:val="26"/>
                <w:lang w:eastAsia="en-US"/>
              </w:rPr>
              <w:t>2</w:t>
            </w:r>
          </w:p>
        </w:tc>
      </w:tr>
      <w:tr w:rsidR="00A42FD1" w:rsidRPr="000008D8" w14:paraId="30FBA9CD" w14:textId="77777777" w:rsidTr="0051184A">
        <w:trPr>
          <w:cantSplit/>
        </w:trPr>
        <w:tc>
          <w:tcPr>
            <w:tcW w:w="533" w:type="dxa"/>
            <w:hideMark/>
          </w:tcPr>
          <w:p w14:paraId="69E728AE" w14:textId="77777777" w:rsidR="00A42FD1" w:rsidRPr="000008D8" w:rsidRDefault="00A42FD1" w:rsidP="00130342">
            <w:pPr>
              <w:rPr>
                <w:sz w:val="26"/>
                <w:szCs w:val="26"/>
                <w:lang w:eastAsia="en-US"/>
              </w:rPr>
            </w:pPr>
            <w:r w:rsidRPr="000008D8">
              <w:rPr>
                <w:sz w:val="26"/>
                <w:szCs w:val="26"/>
                <w:lang w:eastAsia="en-US"/>
              </w:rPr>
              <w:t>3</w:t>
            </w:r>
          </w:p>
        </w:tc>
        <w:tc>
          <w:tcPr>
            <w:tcW w:w="3544" w:type="dxa"/>
          </w:tcPr>
          <w:p w14:paraId="6410957E" w14:textId="77777777" w:rsidR="00A42FD1" w:rsidRPr="004006A7" w:rsidRDefault="00A42FD1" w:rsidP="00130342">
            <w:pPr>
              <w:jc w:val="center"/>
              <w:rPr>
                <w:sz w:val="26"/>
                <w:szCs w:val="26"/>
                <w:lang w:eastAsia="en-US"/>
              </w:rPr>
            </w:pPr>
          </w:p>
        </w:tc>
        <w:tc>
          <w:tcPr>
            <w:tcW w:w="3262" w:type="dxa"/>
          </w:tcPr>
          <w:p w14:paraId="6B43ED65" w14:textId="77777777" w:rsidR="00A42FD1" w:rsidRPr="004006A7" w:rsidRDefault="00A42FD1" w:rsidP="00354C8D">
            <w:pPr>
              <w:jc w:val="center"/>
              <w:rPr>
                <w:sz w:val="26"/>
                <w:szCs w:val="26"/>
                <w:lang w:eastAsia="en-US"/>
              </w:rPr>
            </w:pPr>
          </w:p>
        </w:tc>
        <w:tc>
          <w:tcPr>
            <w:tcW w:w="2410" w:type="dxa"/>
          </w:tcPr>
          <w:p w14:paraId="27F727BD" w14:textId="77777777" w:rsidR="00A42FD1" w:rsidRPr="004006A7" w:rsidRDefault="00A42FD1" w:rsidP="00354C8D">
            <w:pPr>
              <w:jc w:val="center"/>
              <w:rPr>
                <w:sz w:val="26"/>
                <w:szCs w:val="26"/>
                <w:lang w:eastAsia="en-US"/>
              </w:rPr>
            </w:pPr>
          </w:p>
        </w:tc>
        <w:tc>
          <w:tcPr>
            <w:tcW w:w="2364" w:type="dxa"/>
            <w:vMerge/>
            <w:hideMark/>
          </w:tcPr>
          <w:p w14:paraId="4FBC54CD" w14:textId="77777777" w:rsidR="00A42FD1" w:rsidRPr="000008D8" w:rsidRDefault="00A42FD1" w:rsidP="00130342">
            <w:pPr>
              <w:jc w:val="center"/>
              <w:rPr>
                <w:b/>
                <w:sz w:val="26"/>
                <w:szCs w:val="26"/>
                <w:lang w:eastAsia="en-US"/>
              </w:rPr>
            </w:pPr>
          </w:p>
        </w:tc>
        <w:tc>
          <w:tcPr>
            <w:tcW w:w="1607" w:type="dxa"/>
            <w:hideMark/>
          </w:tcPr>
          <w:p w14:paraId="070E1FD5" w14:textId="77777777" w:rsidR="00A42FD1" w:rsidRPr="000008D8" w:rsidRDefault="00A42FD1" w:rsidP="0051184A">
            <w:pPr>
              <w:jc w:val="center"/>
              <w:rPr>
                <w:sz w:val="26"/>
                <w:szCs w:val="26"/>
                <w:lang w:eastAsia="en-US"/>
              </w:rPr>
            </w:pPr>
            <w:r w:rsidRPr="000008D8">
              <w:rPr>
                <w:sz w:val="26"/>
                <w:szCs w:val="26"/>
                <w:lang w:eastAsia="en-US"/>
              </w:rPr>
              <w:t>призер</w:t>
            </w:r>
          </w:p>
        </w:tc>
        <w:tc>
          <w:tcPr>
            <w:tcW w:w="1625" w:type="dxa"/>
            <w:hideMark/>
          </w:tcPr>
          <w:p w14:paraId="43E7DC4F" w14:textId="77777777" w:rsidR="00A42FD1" w:rsidRPr="000008D8" w:rsidRDefault="00A42FD1" w:rsidP="0051184A">
            <w:pPr>
              <w:jc w:val="center"/>
              <w:rPr>
                <w:sz w:val="26"/>
                <w:szCs w:val="26"/>
                <w:lang w:eastAsia="en-US"/>
              </w:rPr>
            </w:pPr>
            <w:r w:rsidRPr="000008D8">
              <w:rPr>
                <w:sz w:val="26"/>
                <w:szCs w:val="26"/>
                <w:lang w:eastAsia="en-US"/>
              </w:rPr>
              <w:t>1</w:t>
            </w:r>
          </w:p>
        </w:tc>
      </w:tr>
      <w:tr w:rsidR="00A42FD1" w:rsidRPr="000008D8" w14:paraId="0297492D" w14:textId="77777777" w:rsidTr="0051184A">
        <w:trPr>
          <w:cantSplit/>
        </w:trPr>
        <w:tc>
          <w:tcPr>
            <w:tcW w:w="533" w:type="dxa"/>
            <w:hideMark/>
          </w:tcPr>
          <w:p w14:paraId="41ADF4EA" w14:textId="77777777" w:rsidR="00A42FD1" w:rsidRPr="000008D8" w:rsidRDefault="00A42FD1" w:rsidP="00130342">
            <w:pPr>
              <w:rPr>
                <w:sz w:val="26"/>
                <w:szCs w:val="26"/>
                <w:lang w:eastAsia="en-US"/>
              </w:rPr>
            </w:pPr>
            <w:r w:rsidRPr="000008D8">
              <w:rPr>
                <w:sz w:val="26"/>
                <w:szCs w:val="26"/>
                <w:lang w:eastAsia="en-US"/>
              </w:rPr>
              <w:t>4</w:t>
            </w:r>
          </w:p>
        </w:tc>
        <w:tc>
          <w:tcPr>
            <w:tcW w:w="3544" w:type="dxa"/>
          </w:tcPr>
          <w:p w14:paraId="49998DDF" w14:textId="77777777" w:rsidR="00A42FD1" w:rsidRPr="004006A7" w:rsidRDefault="005A6B90" w:rsidP="00130342">
            <w:pPr>
              <w:jc w:val="center"/>
              <w:rPr>
                <w:sz w:val="26"/>
                <w:szCs w:val="26"/>
                <w:lang w:eastAsia="en-US"/>
              </w:rPr>
            </w:pPr>
            <w:r>
              <w:rPr>
                <w:sz w:val="26"/>
                <w:szCs w:val="26"/>
                <w:lang w:eastAsia="en-US"/>
              </w:rPr>
              <w:t>тема</w:t>
            </w:r>
          </w:p>
        </w:tc>
        <w:tc>
          <w:tcPr>
            <w:tcW w:w="3262" w:type="dxa"/>
          </w:tcPr>
          <w:p w14:paraId="22E48E30" w14:textId="77777777" w:rsidR="00A42FD1" w:rsidRPr="004006A7" w:rsidRDefault="005A6B90" w:rsidP="00354C8D">
            <w:pPr>
              <w:jc w:val="center"/>
              <w:rPr>
                <w:sz w:val="26"/>
                <w:szCs w:val="26"/>
                <w:lang w:eastAsia="en-US"/>
              </w:rPr>
            </w:pPr>
            <w:r>
              <w:rPr>
                <w:sz w:val="26"/>
                <w:szCs w:val="26"/>
                <w:lang w:eastAsia="en-US"/>
              </w:rPr>
              <w:t>Ф.И. класс</w:t>
            </w:r>
          </w:p>
        </w:tc>
        <w:tc>
          <w:tcPr>
            <w:tcW w:w="2410" w:type="dxa"/>
          </w:tcPr>
          <w:p w14:paraId="352F89AD" w14:textId="77777777" w:rsidR="00A42FD1" w:rsidRPr="004006A7" w:rsidRDefault="00A42FD1" w:rsidP="00354C8D">
            <w:pPr>
              <w:jc w:val="center"/>
              <w:rPr>
                <w:sz w:val="26"/>
                <w:szCs w:val="26"/>
                <w:lang w:eastAsia="en-US"/>
              </w:rPr>
            </w:pPr>
          </w:p>
        </w:tc>
        <w:tc>
          <w:tcPr>
            <w:tcW w:w="2364" w:type="dxa"/>
            <w:vMerge w:val="restart"/>
          </w:tcPr>
          <w:p w14:paraId="7BC17B33" w14:textId="77777777" w:rsidR="00A42FD1" w:rsidRPr="005A6B90" w:rsidRDefault="00A42FD1" w:rsidP="00130342">
            <w:pPr>
              <w:jc w:val="center"/>
              <w:rPr>
                <w:b/>
                <w:sz w:val="26"/>
                <w:szCs w:val="26"/>
                <w:lang w:eastAsia="en-US"/>
              </w:rPr>
            </w:pPr>
            <w:r w:rsidRPr="000008D8">
              <w:rPr>
                <w:b/>
                <w:sz w:val="26"/>
                <w:szCs w:val="26"/>
                <w:lang w:eastAsia="en-US"/>
              </w:rPr>
              <w:t>Математика</w:t>
            </w:r>
            <w:r>
              <w:rPr>
                <w:b/>
                <w:sz w:val="26"/>
                <w:szCs w:val="26"/>
                <w:lang w:eastAsia="en-US"/>
              </w:rPr>
              <w:t>, физика</w:t>
            </w:r>
            <w:r w:rsidR="005A6B90">
              <w:rPr>
                <w:b/>
                <w:sz w:val="26"/>
                <w:szCs w:val="26"/>
                <w:lang w:eastAsia="en-US"/>
              </w:rPr>
              <w:t xml:space="preserve"> и информационные технологии</w:t>
            </w:r>
          </w:p>
        </w:tc>
        <w:tc>
          <w:tcPr>
            <w:tcW w:w="1607" w:type="dxa"/>
            <w:hideMark/>
          </w:tcPr>
          <w:p w14:paraId="48A04D10" w14:textId="77777777" w:rsidR="00A42FD1" w:rsidRPr="000008D8" w:rsidRDefault="00A42FD1" w:rsidP="0051184A">
            <w:pPr>
              <w:jc w:val="center"/>
              <w:rPr>
                <w:sz w:val="26"/>
                <w:szCs w:val="26"/>
                <w:lang w:eastAsia="en-US"/>
              </w:rPr>
            </w:pPr>
            <w:r w:rsidRPr="000008D8">
              <w:rPr>
                <w:sz w:val="26"/>
                <w:szCs w:val="26"/>
                <w:lang w:eastAsia="en-US"/>
              </w:rPr>
              <w:t>победитель</w:t>
            </w:r>
          </w:p>
        </w:tc>
        <w:tc>
          <w:tcPr>
            <w:tcW w:w="1625" w:type="dxa"/>
            <w:hideMark/>
          </w:tcPr>
          <w:p w14:paraId="48B92A44" w14:textId="77777777" w:rsidR="00A42FD1" w:rsidRPr="000008D8" w:rsidRDefault="00A42FD1" w:rsidP="0051184A">
            <w:pPr>
              <w:jc w:val="center"/>
              <w:rPr>
                <w:sz w:val="26"/>
                <w:szCs w:val="26"/>
                <w:lang w:eastAsia="en-US"/>
              </w:rPr>
            </w:pPr>
            <w:r w:rsidRPr="000008D8">
              <w:rPr>
                <w:sz w:val="26"/>
                <w:szCs w:val="26"/>
                <w:lang w:eastAsia="en-US"/>
              </w:rPr>
              <w:t>1</w:t>
            </w:r>
          </w:p>
        </w:tc>
      </w:tr>
      <w:tr w:rsidR="00A42FD1" w:rsidRPr="000008D8" w14:paraId="20AEDC80" w14:textId="77777777" w:rsidTr="0051184A">
        <w:trPr>
          <w:cantSplit/>
          <w:trHeight w:val="600"/>
        </w:trPr>
        <w:tc>
          <w:tcPr>
            <w:tcW w:w="533" w:type="dxa"/>
            <w:hideMark/>
          </w:tcPr>
          <w:p w14:paraId="00DEE7FE" w14:textId="77777777" w:rsidR="00A42FD1" w:rsidRPr="000008D8" w:rsidRDefault="00A42FD1" w:rsidP="00130342">
            <w:pPr>
              <w:rPr>
                <w:sz w:val="26"/>
                <w:szCs w:val="26"/>
                <w:lang w:eastAsia="en-US"/>
              </w:rPr>
            </w:pPr>
            <w:r w:rsidRPr="000008D8">
              <w:rPr>
                <w:sz w:val="26"/>
                <w:szCs w:val="26"/>
                <w:lang w:eastAsia="en-US"/>
              </w:rPr>
              <w:t>5</w:t>
            </w:r>
          </w:p>
        </w:tc>
        <w:tc>
          <w:tcPr>
            <w:tcW w:w="3544" w:type="dxa"/>
          </w:tcPr>
          <w:p w14:paraId="0276A7F0" w14:textId="77777777" w:rsidR="00A42FD1" w:rsidRPr="00AA0C0A" w:rsidRDefault="00A42FD1" w:rsidP="00130342">
            <w:pPr>
              <w:jc w:val="center"/>
              <w:rPr>
                <w:sz w:val="26"/>
                <w:szCs w:val="26"/>
                <w:lang w:eastAsia="en-US"/>
              </w:rPr>
            </w:pPr>
          </w:p>
        </w:tc>
        <w:tc>
          <w:tcPr>
            <w:tcW w:w="3262" w:type="dxa"/>
          </w:tcPr>
          <w:p w14:paraId="1D155031" w14:textId="77777777" w:rsidR="00A42FD1" w:rsidRPr="00AA0C0A" w:rsidRDefault="00A42FD1" w:rsidP="00354C8D">
            <w:pPr>
              <w:jc w:val="center"/>
              <w:rPr>
                <w:sz w:val="26"/>
                <w:szCs w:val="26"/>
                <w:lang w:eastAsia="en-US"/>
              </w:rPr>
            </w:pPr>
          </w:p>
        </w:tc>
        <w:tc>
          <w:tcPr>
            <w:tcW w:w="2410" w:type="dxa"/>
          </w:tcPr>
          <w:p w14:paraId="55B21C62" w14:textId="77777777" w:rsidR="00A42FD1" w:rsidRPr="00AA0C0A" w:rsidRDefault="00A42FD1" w:rsidP="00354C8D">
            <w:pPr>
              <w:jc w:val="center"/>
              <w:rPr>
                <w:sz w:val="26"/>
                <w:szCs w:val="26"/>
                <w:lang w:eastAsia="en-US"/>
              </w:rPr>
            </w:pPr>
          </w:p>
        </w:tc>
        <w:tc>
          <w:tcPr>
            <w:tcW w:w="2364" w:type="dxa"/>
            <w:vMerge/>
            <w:hideMark/>
          </w:tcPr>
          <w:p w14:paraId="2CF7C18B" w14:textId="77777777" w:rsidR="00A42FD1" w:rsidRPr="000008D8" w:rsidRDefault="00A42FD1" w:rsidP="00130342">
            <w:pPr>
              <w:jc w:val="center"/>
              <w:rPr>
                <w:sz w:val="26"/>
                <w:szCs w:val="26"/>
                <w:lang w:eastAsia="en-US"/>
              </w:rPr>
            </w:pPr>
          </w:p>
        </w:tc>
        <w:tc>
          <w:tcPr>
            <w:tcW w:w="1607" w:type="dxa"/>
            <w:hideMark/>
          </w:tcPr>
          <w:p w14:paraId="37C8BCE0" w14:textId="77777777" w:rsidR="00A42FD1" w:rsidRPr="000008D8" w:rsidRDefault="00A42FD1" w:rsidP="0051184A">
            <w:pPr>
              <w:jc w:val="center"/>
              <w:rPr>
                <w:sz w:val="26"/>
                <w:szCs w:val="26"/>
                <w:lang w:eastAsia="en-US"/>
              </w:rPr>
            </w:pPr>
            <w:r w:rsidRPr="000008D8">
              <w:rPr>
                <w:sz w:val="26"/>
                <w:szCs w:val="26"/>
                <w:lang w:eastAsia="en-US"/>
              </w:rPr>
              <w:t>призер</w:t>
            </w:r>
          </w:p>
        </w:tc>
        <w:tc>
          <w:tcPr>
            <w:tcW w:w="1625" w:type="dxa"/>
            <w:hideMark/>
          </w:tcPr>
          <w:p w14:paraId="2B02ACE0" w14:textId="77777777" w:rsidR="00A42FD1" w:rsidRPr="000008D8" w:rsidRDefault="00A42FD1" w:rsidP="0051184A">
            <w:pPr>
              <w:jc w:val="center"/>
              <w:rPr>
                <w:sz w:val="26"/>
                <w:szCs w:val="26"/>
                <w:lang w:eastAsia="en-US"/>
              </w:rPr>
            </w:pPr>
            <w:r w:rsidRPr="000008D8">
              <w:rPr>
                <w:sz w:val="26"/>
                <w:szCs w:val="26"/>
                <w:lang w:eastAsia="en-US"/>
              </w:rPr>
              <w:t>1</w:t>
            </w:r>
          </w:p>
        </w:tc>
      </w:tr>
      <w:tr w:rsidR="00A42FD1" w:rsidRPr="000008D8" w14:paraId="15C05F25" w14:textId="77777777" w:rsidTr="00747CB3">
        <w:trPr>
          <w:cantSplit/>
          <w:trHeight w:val="278"/>
        </w:trPr>
        <w:tc>
          <w:tcPr>
            <w:tcW w:w="533" w:type="dxa"/>
            <w:hideMark/>
          </w:tcPr>
          <w:p w14:paraId="6F4DED25" w14:textId="77777777" w:rsidR="00A42FD1" w:rsidRPr="000008D8" w:rsidRDefault="00A42FD1" w:rsidP="00130342">
            <w:pPr>
              <w:rPr>
                <w:sz w:val="26"/>
                <w:szCs w:val="26"/>
                <w:lang w:eastAsia="en-US"/>
              </w:rPr>
            </w:pPr>
            <w:r w:rsidRPr="000008D8">
              <w:rPr>
                <w:sz w:val="26"/>
                <w:szCs w:val="26"/>
                <w:lang w:eastAsia="en-US"/>
              </w:rPr>
              <w:t>6</w:t>
            </w:r>
          </w:p>
        </w:tc>
        <w:tc>
          <w:tcPr>
            <w:tcW w:w="3544" w:type="dxa"/>
          </w:tcPr>
          <w:p w14:paraId="1B8F8BB2" w14:textId="77777777" w:rsidR="00A42FD1" w:rsidRPr="00AA0C0A" w:rsidRDefault="00A42FD1" w:rsidP="00130342">
            <w:pPr>
              <w:jc w:val="center"/>
              <w:rPr>
                <w:sz w:val="26"/>
                <w:szCs w:val="26"/>
                <w:lang w:eastAsia="en-US"/>
              </w:rPr>
            </w:pPr>
          </w:p>
        </w:tc>
        <w:tc>
          <w:tcPr>
            <w:tcW w:w="3262" w:type="dxa"/>
          </w:tcPr>
          <w:p w14:paraId="6CEEEAD4" w14:textId="77777777" w:rsidR="00A42FD1" w:rsidRPr="00AA0C0A" w:rsidRDefault="00A42FD1" w:rsidP="00354C8D">
            <w:pPr>
              <w:jc w:val="center"/>
              <w:rPr>
                <w:sz w:val="26"/>
                <w:szCs w:val="26"/>
                <w:lang w:eastAsia="en-US"/>
              </w:rPr>
            </w:pPr>
          </w:p>
        </w:tc>
        <w:tc>
          <w:tcPr>
            <w:tcW w:w="2410" w:type="dxa"/>
          </w:tcPr>
          <w:p w14:paraId="24B3A594" w14:textId="77777777" w:rsidR="00A42FD1" w:rsidRPr="00AA0C0A" w:rsidRDefault="00A42FD1" w:rsidP="00354C8D">
            <w:pPr>
              <w:jc w:val="center"/>
              <w:rPr>
                <w:sz w:val="26"/>
                <w:szCs w:val="26"/>
                <w:lang w:eastAsia="en-US"/>
              </w:rPr>
            </w:pPr>
          </w:p>
        </w:tc>
        <w:tc>
          <w:tcPr>
            <w:tcW w:w="2364" w:type="dxa"/>
            <w:vMerge/>
            <w:hideMark/>
          </w:tcPr>
          <w:p w14:paraId="1AE3DB3C" w14:textId="77777777" w:rsidR="00A42FD1" w:rsidRPr="000008D8" w:rsidRDefault="00A42FD1" w:rsidP="00130342">
            <w:pPr>
              <w:jc w:val="center"/>
              <w:rPr>
                <w:sz w:val="26"/>
                <w:szCs w:val="26"/>
                <w:lang w:eastAsia="en-US"/>
              </w:rPr>
            </w:pPr>
          </w:p>
        </w:tc>
        <w:tc>
          <w:tcPr>
            <w:tcW w:w="1607" w:type="dxa"/>
            <w:hideMark/>
          </w:tcPr>
          <w:p w14:paraId="325E56AD" w14:textId="77777777" w:rsidR="00A42FD1" w:rsidRPr="000008D8" w:rsidRDefault="00A42FD1" w:rsidP="0051184A">
            <w:pPr>
              <w:jc w:val="center"/>
              <w:rPr>
                <w:sz w:val="26"/>
                <w:szCs w:val="26"/>
                <w:lang w:eastAsia="en-US"/>
              </w:rPr>
            </w:pPr>
            <w:r w:rsidRPr="000008D8">
              <w:rPr>
                <w:sz w:val="26"/>
                <w:szCs w:val="26"/>
                <w:lang w:eastAsia="en-US"/>
              </w:rPr>
              <w:t>призер</w:t>
            </w:r>
          </w:p>
        </w:tc>
        <w:tc>
          <w:tcPr>
            <w:tcW w:w="1625" w:type="dxa"/>
            <w:hideMark/>
          </w:tcPr>
          <w:p w14:paraId="6830086E" w14:textId="77777777" w:rsidR="00A42FD1" w:rsidRPr="000008D8" w:rsidRDefault="00A42FD1" w:rsidP="0051184A">
            <w:pPr>
              <w:jc w:val="center"/>
              <w:rPr>
                <w:sz w:val="26"/>
                <w:szCs w:val="26"/>
                <w:lang w:eastAsia="en-US"/>
              </w:rPr>
            </w:pPr>
            <w:r>
              <w:rPr>
                <w:sz w:val="26"/>
                <w:szCs w:val="26"/>
                <w:lang w:eastAsia="en-US"/>
              </w:rPr>
              <w:t>3</w:t>
            </w:r>
          </w:p>
        </w:tc>
      </w:tr>
      <w:tr w:rsidR="00A42FD1" w:rsidRPr="000008D8" w14:paraId="05114556" w14:textId="77777777" w:rsidTr="0051184A">
        <w:trPr>
          <w:cantSplit/>
          <w:trHeight w:val="480"/>
        </w:trPr>
        <w:tc>
          <w:tcPr>
            <w:tcW w:w="533" w:type="dxa"/>
          </w:tcPr>
          <w:p w14:paraId="18DA9D44" w14:textId="2EA3C7C8" w:rsidR="00A42FD1" w:rsidRPr="000008D8" w:rsidRDefault="00A42FD1" w:rsidP="00130342">
            <w:pPr>
              <w:rPr>
                <w:sz w:val="26"/>
                <w:szCs w:val="26"/>
                <w:lang w:eastAsia="en-US"/>
              </w:rPr>
            </w:pPr>
            <w:r w:rsidRPr="000008D8">
              <w:rPr>
                <w:sz w:val="26"/>
                <w:szCs w:val="26"/>
                <w:lang w:eastAsia="en-US"/>
              </w:rPr>
              <w:t>7</w:t>
            </w:r>
          </w:p>
        </w:tc>
        <w:tc>
          <w:tcPr>
            <w:tcW w:w="3544" w:type="dxa"/>
          </w:tcPr>
          <w:p w14:paraId="15D00529" w14:textId="77777777" w:rsidR="00A42FD1" w:rsidRPr="00203EAA" w:rsidRDefault="00A42FD1" w:rsidP="00130342">
            <w:pPr>
              <w:jc w:val="center"/>
              <w:rPr>
                <w:sz w:val="26"/>
                <w:szCs w:val="26"/>
              </w:rPr>
            </w:pPr>
          </w:p>
        </w:tc>
        <w:tc>
          <w:tcPr>
            <w:tcW w:w="3262" w:type="dxa"/>
          </w:tcPr>
          <w:p w14:paraId="6862A5FF" w14:textId="77777777" w:rsidR="00A42FD1" w:rsidRPr="00203EAA" w:rsidRDefault="00A42FD1" w:rsidP="00354C8D">
            <w:pPr>
              <w:jc w:val="center"/>
              <w:rPr>
                <w:sz w:val="26"/>
                <w:szCs w:val="26"/>
              </w:rPr>
            </w:pPr>
          </w:p>
        </w:tc>
        <w:tc>
          <w:tcPr>
            <w:tcW w:w="2410" w:type="dxa"/>
          </w:tcPr>
          <w:p w14:paraId="2B871901" w14:textId="77777777" w:rsidR="00A42FD1" w:rsidRPr="00203EAA" w:rsidRDefault="00A42FD1" w:rsidP="00354C8D">
            <w:pPr>
              <w:jc w:val="center"/>
              <w:rPr>
                <w:sz w:val="26"/>
                <w:szCs w:val="26"/>
              </w:rPr>
            </w:pPr>
          </w:p>
        </w:tc>
        <w:tc>
          <w:tcPr>
            <w:tcW w:w="2364" w:type="dxa"/>
            <w:hideMark/>
          </w:tcPr>
          <w:p w14:paraId="78D70E61" w14:textId="572E395E" w:rsidR="00A42FD1" w:rsidRPr="000008D8" w:rsidRDefault="00A42FD1" w:rsidP="00130342">
            <w:pPr>
              <w:jc w:val="center"/>
              <w:rPr>
                <w:b/>
                <w:sz w:val="26"/>
                <w:szCs w:val="26"/>
                <w:lang w:eastAsia="en-US"/>
              </w:rPr>
            </w:pPr>
            <w:r w:rsidRPr="000008D8">
              <w:rPr>
                <w:b/>
                <w:sz w:val="26"/>
                <w:szCs w:val="26"/>
                <w:lang w:eastAsia="en-US"/>
              </w:rPr>
              <w:t>Социально-гум</w:t>
            </w:r>
            <w:r w:rsidR="00FB3C7A">
              <w:rPr>
                <w:b/>
                <w:sz w:val="26"/>
                <w:szCs w:val="26"/>
                <w:lang w:eastAsia="en-US"/>
              </w:rPr>
              <w:t>анитарные и экономические науки</w:t>
            </w:r>
          </w:p>
        </w:tc>
        <w:tc>
          <w:tcPr>
            <w:tcW w:w="1607" w:type="dxa"/>
            <w:hideMark/>
          </w:tcPr>
          <w:p w14:paraId="6D4FA954" w14:textId="77777777" w:rsidR="00A42FD1" w:rsidRPr="000008D8" w:rsidRDefault="00A42FD1" w:rsidP="0051184A">
            <w:pPr>
              <w:jc w:val="center"/>
              <w:rPr>
                <w:sz w:val="26"/>
                <w:szCs w:val="26"/>
                <w:lang w:eastAsia="en-US"/>
              </w:rPr>
            </w:pPr>
            <w:r w:rsidRPr="000008D8">
              <w:rPr>
                <w:sz w:val="26"/>
                <w:szCs w:val="26"/>
                <w:lang w:eastAsia="en-US"/>
              </w:rPr>
              <w:t>победитель</w:t>
            </w:r>
          </w:p>
        </w:tc>
        <w:tc>
          <w:tcPr>
            <w:tcW w:w="1625" w:type="dxa"/>
          </w:tcPr>
          <w:p w14:paraId="241FF2BB" w14:textId="77777777" w:rsidR="00A42FD1" w:rsidRPr="000008D8" w:rsidRDefault="00A42FD1" w:rsidP="0051184A">
            <w:pPr>
              <w:jc w:val="center"/>
              <w:rPr>
                <w:sz w:val="26"/>
                <w:szCs w:val="26"/>
                <w:lang w:eastAsia="en-US"/>
              </w:rPr>
            </w:pPr>
            <w:r>
              <w:rPr>
                <w:sz w:val="26"/>
                <w:szCs w:val="26"/>
                <w:lang w:eastAsia="en-US"/>
              </w:rPr>
              <w:t>3</w:t>
            </w:r>
          </w:p>
          <w:p w14:paraId="78AFA31B" w14:textId="77777777" w:rsidR="00A42FD1" w:rsidRPr="000008D8" w:rsidRDefault="00A42FD1" w:rsidP="0051184A">
            <w:pPr>
              <w:jc w:val="center"/>
              <w:rPr>
                <w:sz w:val="26"/>
                <w:szCs w:val="26"/>
                <w:lang w:eastAsia="en-US"/>
              </w:rPr>
            </w:pPr>
          </w:p>
        </w:tc>
      </w:tr>
      <w:tr w:rsidR="005A6B90" w:rsidRPr="000008D8" w14:paraId="53BCE52C" w14:textId="77777777" w:rsidTr="0051184A">
        <w:trPr>
          <w:cantSplit/>
          <w:trHeight w:val="562"/>
        </w:trPr>
        <w:tc>
          <w:tcPr>
            <w:tcW w:w="533" w:type="dxa"/>
            <w:hideMark/>
          </w:tcPr>
          <w:p w14:paraId="029DB7E8" w14:textId="77777777" w:rsidR="005A6B90" w:rsidRPr="000008D8" w:rsidRDefault="005A6B90" w:rsidP="00130342">
            <w:pPr>
              <w:rPr>
                <w:sz w:val="26"/>
                <w:szCs w:val="26"/>
                <w:lang w:eastAsia="en-US"/>
              </w:rPr>
            </w:pPr>
            <w:r>
              <w:rPr>
                <w:sz w:val="26"/>
                <w:szCs w:val="26"/>
                <w:lang w:eastAsia="en-US"/>
              </w:rPr>
              <w:t>8</w:t>
            </w:r>
          </w:p>
        </w:tc>
        <w:tc>
          <w:tcPr>
            <w:tcW w:w="3544" w:type="dxa"/>
          </w:tcPr>
          <w:p w14:paraId="77A4F394" w14:textId="77777777" w:rsidR="005A6B90" w:rsidRPr="004006A7" w:rsidRDefault="005A6B90" w:rsidP="00130342">
            <w:pPr>
              <w:jc w:val="center"/>
              <w:rPr>
                <w:sz w:val="26"/>
                <w:szCs w:val="26"/>
                <w:lang w:eastAsia="en-US"/>
              </w:rPr>
            </w:pPr>
            <w:r>
              <w:rPr>
                <w:sz w:val="26"/>
                <w:szCs w:val="26"/>
                <w:lang w:eastAsia="en-US"/>
              </w:rPr>
              <w:t>тема</w:t>
            </w:r>
          </w:p>
        </w:tc>
        <w:tc>
          <w:tcPr>
            <w:tcW w:w="3262" w:type="dxa"/>
          </w:tcPr>
          <w:p w14:paraId="0E216CBB" w14:textId="77777777" w:rsidR="005A6B90" w:rsidRPr="004006A7" w:rsidRDefault="005A6B90" w:rsidP="00354C8D">
            <w:pPr>
              <w:jc w:val="center"/>
              <w:rPr>
                <w:sz w:val="26"/>
                <w:szCs w:val="26"/>
                <w:lang w:eastAsia="en-US"/>
              </w:rPr>
            </w:pPr>
            <w:r>
              <w:rPr>
                <w:sz w:val="26"/>
                <w:szCs w:val="26"/>
                <w:lang w:eastAsia="en-US"/>
              </w:rPr>
              <w:t>Ф.И. класс</w:t>
            </w:r>
          </w:p>
        </w:tc>
        <w:tc>
          <w:tcPr>
            <w:tcW w:w="2410" w:type="dxa"/>
          </w:tcPr>
          <w:p w14:paraId="335504FF" w14:textId="77777777" w:rsidR="005A6B90" w:rsidRPr="00E5243A" w:rsidRDefault="005A6B90" w:rsidP="00354C8D">
            <w:pPr>
              <w:jc w:val="center"/>
              <w:rPr>
                <w:sz w:val="26"/>
                <w:szCs w:val="26"/>
              </w:rPr>
            </w:pPr>
          </w:p>
        </w:tc>
        <w:tc>
          <w:tcPr>
            <w:tcW w:w="2364" w:type="dxa"/>
            <w:vMerge w:val="restart"/>
          </w:tcPr>
          <w:p w14:paraId="5FAD73EA" w14:textId="08DDA0C3" w:rsidR="005A6B90" w:rsidRPr="000008D8" w:rsidRDefault="005A6B90" w:rsidP="00130342">
            <w:pPr>
              <w:jc w:val="center"/>
              <w:rPr>
                <w:b/>
                <w:sz w:val="26"/>
                <w:szCs w:val="26"/>
                <w:lang w:eastAsia="en-US"/>
              </w:rPr>
            </w:pPr>
            <w:r w:rsidRPr="000008D8">
              <w:rPr>
                <w:b/>
                <w:sz w:val="26"/>
                <w:szCs w:val="26"/>
                <w:lang w:eastAsia="en-US"/>
              </w:rPr>
              <w:t>Естест</w:t>
            </w:r>
            <w:r>
              <w:rPr>
                <w:b/>
                <w:sz w:val="26"/>
                <w:szCs w:val="26"/>
                <w:lang w:eastAsia="en-US"/>
              </w:rPr>
              <w:t xml:space="preserve">венные </w:t>
            </w:r>
            <w:r w:rsidR="00DA0020">
              <w:rPr>
                <w:b/>
                <w:sz w:val="26"/>
                <w:szCs w:val="26"/>
                <w:lang w:eastAsia="en-US"/>
              </w:rPr>
              <w:t>науки и современный мир</w:t>
            </w:r>
          </w:p>
        </w:tc>
        <w:tc>
          <w:tcPr>
            <w:tcW w:w="1607" w:type="dxa"/>
            <w:hideMark/>
          </w:tcPr>
          <w:p w14:paraId="1C44CA93" w14:textId="77777777" w:rsidR="005A6B90" w:rsidRPr="000008D8" w:rsidRDefault="005A6B90" w:rsidP="0051184A">
            <w:pPr>
              <w:jc w:val="center"/>
              <w:rPr>
                <w:sz w:val="26"/>
                <w:szCs w:val="26"/>
                <w:lang w:eastAsia="en-US"/>
              </w:rPr>
            </w:pPr>
            <w:r w:rsidRPr="000008D8">
              <w:rPr>
                <w:sz w:val="26"/>
                <w:szCs w:val="26"/>
                <w:lang w:eastAsia="en-US"/>
              </w:rPr>
              <w:t>победитель</w:t>
            </w:r>
          </w:p>
        </w:tc>
        <w:tc>
          <w:tcPr>
            <w:tcW w:w="1625" w:type="dxa"/>
            <w:hideMark/>
          </w:tcPr>
          <w:p w14:paraId="161C38D4" w14:textId="77777777" w:rsidR="005A6B90" w:rsidRPr="000008D8" w:rsidRDefault="005A6B90" w:rsidP="0051184A">
            <w:pPr>
              <w:jc w:val="center"/>
              <w:rPr>
                <w:sz w:val="26"/>
                <w:szCs w:val="26"/>
                <w:lang w:eastAsia="en-US"/>
              </w:rPr>
            </w:pPr>
            <w:r>
              <w:rPr>
                <w:sz w:val="26"/>
                <w:szCs w:val="26"/>
                <w:lang w:eastAsia="en-US"/>
              </w:rPr>
              <w:t>1</w:t>
            </w:r>
          </w:p>
        </w:tc>
      </w:tr>
      <w:tr w:rsidR="00A42FD1" w:rsidRPr="000008D8" w14:paraId="37FD656A" w14:textId="77777777" w:rsidTr="00FB3C7A">
        <w:trPr>
          <w:cantSplit/>
          <w:trHeight w:val="322"/>
        </w:trPr>
        <w:tc>
          <w:tcPr>
            <w:tcW w:w="533" w:type="dxa"/>
            <w:hideMark/>
          </w:tcPr>
          <w:p w14:paraId="10B09FC1" w14:textId="77777777" w:rsidR="00A42FD1" w:rsidRPr="000008D8" w:rsidRDefault="00063BD3" w:rsidP="00130342">
            <w:pPr>
              <w:rPr>
                <w:sz w:val="26"/>
                <w:szCs w:val="26"/>
                <w:lang w:eastAsia="en-US"/>
              </w:rPr>
            </w:pPr>
            <w:r>
              <w:rPr>
                <w:sz w:val="26"/>
                <w:szCs w:val="26"/>
                <w:lang w:eastAsia="en-US"/>
              </w:rPr>
              <w:t>9</w:t>
            </w:r>
          </w:p>
        </w:tc>
        <w:tc>
          <w:tcPr>
            <w:tcW w:w="3544" w:type="dxa"/>
          </w:tcPr>
          <w:p w14:paraId="62ED6FA0" w14:textId="77777777" w:rsidR="00A42FD1" w:rsidRPr="00203EAA" w:rsidRDefault="00A42FD1" w:rsidP="00130342">
            <w:pPr>
              <w:jc w:val="center"/>
              <w:rPr>
                <w:sz w:val="26"/>
                <w:szCs w:val="26"/>
              </w:rPr>
            </w:pPr>
          </w:p>
        </w:tc>
        <w:tc>
          <w:tcPr>
            <w:tcW w:w="3262" w:type="dxa"/>
          </w:tcPr>
          <w:p w14:paraId="49E03606" w14:textId="77777777" w:rsidR="00A42FD1" w:rsidRPr="00203EAA" w:rsidRDefault="00A42FD1" w:rsidP="00354C8D">
            <w:pPr>
              <w:jc w:val="center"/>
              <w:rPr>
                <w:sz w:val="26"/>
                <w:szCs w:val="26"/>
              </w:rPr>
            </w:pPr>
          </w:p>
        </w:tc>
        <w:tc>
          <w:tcPr>
            <w:tcW w:w="2410" w:type="dxa"/>
          </w:tcPr>
          <w:p w14:paraId="39856969" w14:textId="77777777" w:rsidR="00A42FD1" w:rsidRPr="00203EAA" w:rsidRDefault="00A42FD1" w:rsidP="00354C8D">
            <w:pPr>
              <w:jc w:val="center"/>
              <w:rPr>
                <w:sz w:val="26"/>
                <w:szCs w:val="26"/>
              </w:rPr>
            </w:pPr>
          </w:p>
        </w:tc>
        <w:tc>
          <w:tcPr>
            <w:tcW w:w="2364" w:type="dxa"/>
            <w:vMerge/>
            <w:hideMark/>
          </w:tcPr>
          <w:p w14:paraId="4E29A3D5" w14:textId="77777777" w:rsidR="00A42FD1" w:rsidRPr="000008D8" w:rsidRDefault="00A42FD1" w:rsidP="00130342">
            <w:pPr>
              <w:jc w:val="center"/>
              <w:rPr>
                <w:b/>
                <w:sz w:val="26"/>
                <w:szCs w:val="26"/>
                <w:lang w:eastAsia="en-US"/>
              </w:rPr>
            </w:pPr>
          </w:p>
        </w:tc>
        <w:tc>
          <w:tcPr>
            <w:tcW w:w="1607" w:type="dxa"/>
            <w:hideMark/>
          </w:tcPr>
          <w:p w14:paraId="2E7EEF2F" w14:textId="3A210701" w:rsidR="00A42FD1" w:rsidRPr="000008D8" w:rsidRDefault="008832A8" w:rsidP="0051184A">
            <w:pPr>
              <w:tabs>
                <w:tab w:val="left" w:pos="1320"/>
              </w:tabs>
              <w:jc w:val="center"/>
              <w:rPr>
                <w:sz w:val="26"/>
                <w:szCs w:val="26"/>
                <w:lang w:eastAsia="en-US"/>
              </w:rPr>
            </w:pPr>
            <w:r>
              <w:rPr>
                <w:sz w:val="26"/>
                <w:szCs w:val="26"/>
                <w:lang w:eastAsia="en-US"/>
              </w:rPr>
              <w:t>призер</w:t>
            </w:r>
          </w:p>
        </w:tc>
        <w:tc>
          <w:tcPr>
            <w:tcW w:w="1625" w:type="dxa"/>
            <w:hideMark/>
          </w:tcPr>
          <w:p w14:paraId="56AA9884" w14:textId="77777777" w:rsidR="00A42FD1" w:rsidRDefault="00A42FD1" w:rsidP="0051184A">
            <w:pPr>
              <w:jc w:val="center"/>
              <w:rPr>
                <w:sz w:val="26"/>
                <w:szCs w:val="26"/>
                <w:lang w:eastAsia="en-US"/>
              </w:rPr>
            </w:pPr>
            <w:r>
              <w:rPr>
                <w:sz w:val="26"/>
                <w:szCs w:val="26"/>
                <w:lang w:eastAsia="en-US"/>
              </w:rPr>
              <w:t>2</w:t>
            </w:r>
          </w:p>
          <w:p w14:paraId="69A9F3DD" w14:textId="77777777" w:rsidR="005A6B90" w:rsidRPr="000008D8" w:rsidRDefault="005A6B90" w:rsidP="0051184A">
            <w:pPr>
              <w:jc w:val="center"/>
              <w:rPr>
                <w:sz w:val="26"/>
                <w:szCs w:val="26"/>
                <w:lang w:eastAsia="en-US"/>
              </w:rPr>
            </w:pPr>
            <w:r>
              <w:rPr>
                <w:sz w:val="26"/>
                <w:szCs w:val="26"/>
                <w:lang w:eastAsia="en-US"/>
              </w:rPr>
              <w:t>3</w:t>
            </w:r>
          </w:p>
        </w:tc>
      </w:tr>
      <w:tr w:rsidR="005A6B90" w:rsidRPr="000008D8" w14:paraId="245E4E3D" w14:textId="77777777" w:rsidTr="0051184A">
        <w:trPr>
          <w:cantSplit/>
        </w:trPr>
        <w:tc>
          <w:tcPr>
            <w:tcW w:w="533" w:type="dxa"/>
            <w:hideMark/>
          </w:tcPr>
          <w:p w14:paraId="0F285E37" w14:textId="77777777" w:rsidR="005A6B90" w:rsidRPr="000008D8" w:rsidRDefault="005A6B90" w:rsidP="00130342">
            <w:pPr>
              <w:rPr>
                <w:sz w:val="26"/>
                <w:szCs w:val="26"/>
                <w:lang w:eastAsia="en-US"/>
              </w:rPr>
            </w:pPr>
            <w:r w:rsidRPr="000008D8">
              <w:rPr>
                <w:sz w:val="26"/>
                <w:szCs w:val="26"/>
                <w:lang w:eastAsia="en-US"/>
              </w:rPr>
              <w:t>1</w:t>
            </w:r>
            <w:r>
              <w:rPr>
                <w:sz w:val="26"/>
                <w:szCs w:val="26"/>
                <w:lang w:eastAsia="en-US"/>
              </w:rPr>
              <w:t>0</w:t>
            </w:r>
          </w:p>
        </w:tc>
        <w:tc>
          <w:tcPr>
            <w:tcW w:w="3544" w:type="dxa"/>
          </w:tcPr>
          <w:p w14:paraId="1AB31B21" w14:textId="77777777" w:rsidR="005A6B90" w:rsidRPr="004006A7" w:rsidRDefault="005A6B90" w:rsidP="00130342">
            <w:pPr>
              <w:jc w:val="center"/>
              <w:rPr>
                <w:sz w:val="26"/>
                <w:szCs w:val="26"/>
                <w:lang w:eastAsia="en-US"/>
              </w:rPr>
            </w:pPr>
            <w:r>
              <w:rPr>
                <w:sz w:val="26"/>
                <w:szCs w:val="26"/>
                <w:lang w:eastAsia="en-US"/>
              </w:rPr>
              <w:t>тема</w:t>
            </w:r>
          </w:p>
        </w:tc>
        <w:tc>
          <w:tcPr>
            <w:tcW w:w="3262" w:type="dxa"/>
          </w:tcPr>
          <w:p w14:paraId="64248ED6" w14:textId="77777777" w:rsidR="005A6B90" w:rsidRPr="004006A7" w:rsidRDefault="005A6B90" w:rsidP="00354C8D">
            <w:pPr>
              <w:jc w:val="center"/>
              <w:rPr>
                <w:sz w:val="26"/>
                <w:szCs w:val="26"/>
                <w:lang w:eastAsia="en-US"/>
              </w:rPr>
            </w:pPr>
            <w:r>
              <w:rPr>
                <w:sz w:val="26"/>
                <w:szCs w:val="26"/>
                <w:lang w:eastAsia="en-US"/>
              </w:rPr>
              <w:t>Ф.И. класс</w:t>
            </w:r>
          </w:p>
        </w:tc>
        <w:tc>
          <w:tcPr>
            <w:tcW w:w="2410" w:type="dxa"/>
          </w:tcPr>
          <w:p w14:paraId="69889D61" w14:textId="77777777" w:rsidR="005A6B90" w:rsidRPr="00AA0C0A" w:rsidRDefault="005A6B90" w:rsidP="00354C8D">
            <w:pPr>
              <w:jc w:val="center"/>
              <w:rPr>
                <w:sz w:val="26"/>
                <w:szCs w:val="26"/>
                <w:lang w:eastAsia="en-US"/>
              </w:rPr>
            </w:pPr>
          </w:p>
        </w:tc>
        <w:tc>
          <w:tcPr>
            <w:tcW w:w="2364" w:type="dxa"/>
            <w:vMerge w:val="restart"/>
          </w:tcPr>
          <w:p w14:paraId="60E3C14C" w14:textId="06398600" w:rsidR="005A6B90" w:rsidRPr="000008D8" w:rsidRDefault="005A6B90" w:rsidP="00130342">
            <w:pPr>
              <w:jc w:val="center"/>
              <w:rPr>
                <w:b/>
                <w:sz w:val="26"/>
                <w:szCs w:val="26"/>
                <w:lang w:eastAsia="en-US"/>
              </w:rPr>
            </w:pPr>
            <w:r w:rsidRPr="000008D8">
              <w:rPr>
                <w:b/>
                <w:sz w:val="26"/>
                <w:szCs w:val="26"/>
                <w:lang w:eastAsia="en-US"/>
              </w:rPr>
              <w:t>«Вдохн</w:t>
            </w:r>
            <w:r w:rsidR="00DA0020">
              <w:rPr>
                <w:b/>
                <w:sz w:val="26"/>
                <w:szCs w:val="26"/>
                <w:lang w:eastAsia="en-US"/>
              </w:rPr>
              <w:t>овение»</w:t>
            </w:r>
          </w:p>
        </w:tc>
        <w:tc>
          <w:tcPr>
            <w:tcW w:w="1607" w:type="dxa"/>
            <w:hideMark/>
          </w:tcPr>
          <w:p w14:paraId="1C7B66BD" w14:textId="77777777" w:rsidR="005A6B90" w:rsidRPr="000008D8" w:rsidRDefault="005A6B90" w:rsidP="0051184A">
            <w:pPr>
              <w:jc w:val="center"/>
              <w:rPr>
                <w:sz w:val="26"/>
                <w:szCs w:val="26"/>
                <w:lang w:eastAsia="en-US"/>
              </w:rPr>
            </w:pPr>
            <w:r w:rsidRPr="000008D8">
              <w:rPr>
                <w:sz w:val="26"/>
                <w:szCs w:val="26"/>
                <w:lang w:eastAsia="en-US"/>
              </w:rPr>
              <w:t>победитель</w:t>
            </w:r>
          </w:p>
        </w:tc>
        <w:tc>
          <w:tcPr>
            <w:tcW w:w="1625" w:type="dxa"/>
            <w:hideMark/>
          </w:tcPr>
          <w:p w14:paraId="45212A3D" w14:textId="77777777" w:rsidR="005A6B90" w:rsidRPr="000008D8" w:rsidRDefault="005A6B90" w:rsidP="0051184A">
            <w:pPr>
              <w:jc w:val="center"/>
              <w:rPr>
                <w:sz w:val="26"/>
                <w:szCs w:val="26"/>
                <w:lang w:eastAsia="en-US"/>
              </w:rPr>
            </w:pPr>
            <w:r w:rsidRPr="000008D8">
              <w:rPr>
                <w:sz w:val="26"/>
                <w:szCs w:val="26"/>
                <w:lang w:eastAsia="en-US"/>
              </w:rPr>
              <w:t>1</w:t>
            </w:r>
          </w:p>
        </w:tc>
      </w:tr>
      <w:tr w:rsidR="00063BD3" w:rsidRPr="000008D8" w14:paraId="284671E2" w14:textId="77777777" w:rsidTr="0051184A">
        <w:trPr>
          <w:cantSplit/>
        </w:trPr>
        <w:tc>
          <w:tcPr>
            <w:tcW w:w="533" w:type="dxa"/>
          </w:tcPr>
          <w:p w14:paraId="50EC3919" w14:textId="77777777" w:rsidR="00063BD3" w:rsidRPr="000008D8" w:rsidRDefault="00063BD3" w:rsidP="00130342">
            <w:pPr>
              <w:rPr>
                <w:sz w:val="26"/>
                <w:szCs w:val="26"/>
                <w:lang w:eastAsia="en-US"/>
              </w:rPr>
            </w:pPr>
            <w:r>
              <w:rPr>
                <w:sz w:val="26"/>
                <w:szCs w:val="26"/>
                <w:lang w:eastAsia="en-US"/>
              </w:rPr>
              <w:t>11</w:t>
            </w:r>
          </w:p>
        </w:tc>
        <w:tc>
          <w:tcPr>
            <w:tcW w:w="3544" w:type="dxa"/>
          </w:tcPr>
          <w:p w14:paraId="1157641A" w14:textId="77777777" w:rsidR="00063BD3" w:rsidRPr="00AA0C0A" w:rsidRDefault="00063BD3" w:rsidP="00130342">
            <w:pPr>
              <w:jc w:val="center"/>
              <w:rPr>
                <w:sz w:val="26"/>
                <w:szCs w:val="26"/>
                <w:lang w:eastAsia="en-US"/>
              </w:rPr>
            </w:pPr>
          </w:p>
        </w:tc>
        <w:tc>
          <w:tcPr>
            <w:tcW w:w="3262" w:type="dxa"/>
          </w:tcPr>
          <w:p w14:paraId="60A80220" w14:textId="77777777" w:rsidR="00063BD3" w:rsidRPr="00AA0C0A" w:rsidRDefault="00063BD3" w:rsidP="00354C8D">
            <w:pPr>
              <w:jc w:val="center"/>
              <w:rPr>
                <w:sz w:val="26"/>
                <w:szCs w:val="26"/>
                <w:lang w:eastAsia="en-US"/>
              </w:rPr>
            </w:pPr>
          </w:p>
        </w:tc>
        <w:tc>
          <w:tcPr>
            <w:tcW w:w="2410" w:type="dxa"/>
          </w:tcPr>
          <w:p w14:paraId="286666CF" w14:textId="77777777" w:rsidR="00063BD3" w:rsidRPr="00AA0C0A" w:rsidRDefault="00063BD3" w:rsidP="00354C8D">
            <w:pPr>
              <w:jc w:val="center"/>
              <w:rPr>
                <w:sz w:val="26"/>
                <w:szCs w:val="26"/>
                <w:lang w:eastAsia="en-US"/>
              </w:rPr>
            </w:pPr>
          </w:p>
        </w:tc>
        <w:tc>
          <w:tcPr>
            <w:tcW w:w="2364" w:type="dxa"/>
            <w:vMerge/>
          </w:tcPr>
          <w:p w14:paraId="7B82DD3A" w14:textId="77777777" w:rsidR="00063BD3" w:rsidRPr="000008D8" w:rsidRDefault="00063BD3" w:rsidP="00130342">
            <w:pPr>
              <w:jc w:val="center"/>
              <w:rPr>
                <w:b/>
                <w:sz w:val="26"/>
                <w:szCs w:val="26"/>
                <w:lang w:eastAsia="en-US"/>
              </w:rPr>
            </w:pPr>
          </w:p>
        </w:tc>
        <w:tc>
          <w:tcPr>
            <w:tcW w:w="1607" w:type="dxa"/>
          </w:tcPr>
          <w:p w14:paraId="666DE597" w14:textId="77777777" w:rsidR="00063BD3" w:rsidRPr="000008D8" w:rsidRDefault="00063BD3" w:rsidP="0051184A">
            <w:pPr>
              <w:jc w:val="center"/>
              <w:rPr>
                <w:sz w:val="26"/>
                <w:szCs w:val="26"/>
                <w:lang w:eastAsia="en-US"/>
              </w:rPr>
            </w:pPr>
            <w:r>
              <w:rPr>
                <w:sz w:val="26"/>
                <w:szCs w:val="26"/>
                <w:lang w:eastAsia="en-US"/>
              </w:rPr>
              <w:t>призёр</w:t>
            </w:r>
          </w:p>
        </w:tc>
        <w:tc>
          <w:tcPr>
            <w:tcW w:w="1625" w:type="dxa"/>
          </w:tcPr>
          <w:p w14:paraId="210DC4DF" w14:textId="77777777" w:rsidR="00063BD3" w:rsidRPr="000008D8" w:rsidRDefault="005A6B90" w:rsidP="0051184A">
            <w:pPr>
              <w:jc w:val="center"/>
              <w:rPr>
                <w:sz w:val="26"/>
                <w:szCs w:val="26"/>
                <w:lang w:eastAsia="en-US"/>
              </w:rPr>
            </w:pPr>
            <w:r>
              <w:rPr>
                <w:sz w:val="26"/>
                <w:szCs w:val="26"/>
                <w:lang w:eastAsia="en-US"/>
              </w:rPr>
              <w:t>2</w:t>
            </w:r>
          </w:p>
        </w:tc>
      </w:tr>
      <w:tr w:rsidR="00063BD3" w:rsidRPr="000008D8" w14:paraId="36A5A438" w14:textId="77777777" w:rsidTr="0051184A">
        <w:trPr>
          <w:cantSplit/>
        </w:trPr>
        <w:tc>
          <w:tcPr>
            <w:tcW w:w="533" w:type="dxa"/>
          </w:tcPr>
          <w:p w14:paraId="318BC0E5" w14:textId="77777777" w:rsidR="00063BD3" w:rsidRPr="000008D8" w:rsidRDefault="00063BD3" w:rsidP="00130342">
            <w:pPr>
              <w:rPr>
                <w:sz w:val="26"/>
                <w:szCs w:val="26"/>
                <w:lang w:eastAsia="en-US"/>
              </w:rPr>
            </w:pPr>
            <w:r>
              <w:rPr>
                <w:sz w:val="26"/>
                <w:szCs w:val="26"/>
                <w:lang w:eastAsia="en-US"/>
              </w:rPr>
              <w:t>12</w:t>
            </w:r>
          </w:p>
        </w:tc>
        <w:tc>
          <w:tcPr>
            <w:tcW w:w="3544" w:type="dxa"/>
          </w:tcPr>
          <w:p w14:paraId="5973EA34" w14:textId="77777777" w:rsidR="00063BD3" w:rsidRPr="00AA0C0A" w:rsidRDefault="00063BD3" w:rsidP="00130342">
            <w:pPr>
              <w:jc w:val="center"/>
              <w:rPr>
                <w:sz w:val="26"/>
                <w:szCs w:val="26"/>
              </w:rPr>
            </w:pPr>
          </w:p>
        </w:tc>
        <w:tc>
          <w:tcPr>
            <w:tcW w:w="3262" w:type="dxa"/>
          </w:tcPr>
          <w:p w14:paraId="4EECC500" w14:textId="77777777" w:rsidR="00063BD3" w:rsidRPr="00AA0C0A" w:rsidRDefault="00063BD3" w:rsidP="00130342">
            <w:pPr>
              <w:jc w:val="center"/>
              <w:rPr>
                <w:sz w:val="26"/>
                <w:szCs w:val="26"/>
              </w:rPr>
            </w:pPr>
          </w:p>
        </w:tc>
        <w:tc>
          <w:tcPr>
            <w:tcW w:w="2410" w:type="dxa"/>
          </w:tcPr>
          <w:p w14:paraId="6C4E715B" w14:textId="77777777" w:rsidR="00063BD3" w:rsidRPr="00AA0C0A" w:rsidRDefault="00063BD3" w:rsidP="00130342">
            <w:pPr>
              <w:rPr>
                <w:sz w:val="26"/>
                <w:szCs w:val="26"/>
              </w:rPr>
            </w:pPr>
          </w:p>
        </w:tc>
        <w:tc>
          <w:tcPr>
            <w:tcW w:w="2364" w:type="dxa"/>
            <w:vMerge/>
          </w:tcPr>
          <w:p w14:paraId="185FA087" w14:textId="77777777" w:rsidR="00063BD3" w:rsidRPr="000008D8" w:rsidRDefault="00063BD3" w:rsidP="00130342">
            <w:pPr>
              <w:jc w:val="center"/>
              <w:rPr>
                <w:b/>
                <w:sz w:val="26"/>
                <w:szCs w:val="26"/>
                <w:lang w:eastAsia="en-US"/>
              </w:rPr>
            </w:pPr>
          </w:p>
        </w:tc>
        <w:tc>
          <w:tcPr>
            <w:tcW w:w="1607" w:type="dxa"/>
          </w:tcPr>
          <w:p w14:paraId="279E273F" w14:textId="77777777" w:rsidR="00063BD3" w:rsidRPr="000008D8" w:rsidRDefault="00063BD3" w:rsidP="0051184A">
            <w:pPr>
              <w:jc w:val="center"/>
              <w:rPr>
                <w:sz w:val="26"/>
                <w:szCs w:val="26"/>
                <w:lang w:eastAsia="en-US"/>
              </w:rPr>
            </w:pPr>
            <w:r>
              <w:rPr>
                <w:sz w:val="26"/>
                <w:szCs w:val="26"/>
                <w:lang w:eastAsia="en-US"/>
              </w:rPr>
              <w:t>призёр</w:t>
            </w:r>
          </w:p>
        </w:tc>
        <w:tc>
          <w:tcPr>
            <w:tcW w:w="1625" w:type="dxa"/>
          </w:tcPr>
          <w:p w14:paraId="79546B4F" w14:textId="77777777" w:rsidR="00063BD3" w:rsidRPr="000008D8" w:rsidRDefault="005A6B90" w:rsidP="0051184A">
            <w:pPr>
              <w:jc w:val="center"/>
              <w:rPr>
                <w:sz w:val="26"/>
                <w:szCs w:val="26"/>
                <w:lang w:eastAsia="en-US"/>
              </w:rPr>
            </w:pPr>
            <w:r>
              <w:rPr>
                <w:sz w:val="26"/>
                <w:szCs w:val="26"/>
                <w:lang w:eastAsia="en-US"/>
              </w:rPr>
              <w:t>3</w:t>
            </w:r>
          </w:p>
        </w:tc>
      </w:tr>
      <w:tr w:rsidR="00FB3C7A" w:rsidRPr="000008D8" w14:paraId="67E8E3C5" w14:textId="77777777" w:rsidTr="0051184A">
        <w:trPr>
          <w:cantSplit/>
        </w:trPr>
        <w:tc>
          <w:tcPr>
            <w:tcW w:w="533" w:type="dxa"/>
            <w:hideMark/>
          </w:tcPr>
          <w:p w14:paraId="0B99CF30" w14:textId="77777777" w:rsidR="00FB3C7A" w:rsidRPr="000008D8" w:rsidRDefault="00FB3C7A" w:rsidP="00130342">
            <w:pPr>
              <w:rPr>
                <w:sz w:val="26"/>
                <w:szCs w:val="26"/>
                <w:lang w:eastAsia="en-US"/>
              </w:rPr>
            </w:pPr>
            <w:r>
              <w:rPr>
                <w:sz w:val="26"/>
                <w:szCs w:val="26"/>
                <w:lang w:eastAsia="en-US"/>
              </w:rPr>
              <w:t>13</w:t>
            </w:r>
          </w:p>
        </w:tc>
        <w:tc>
          <w:tcPr>
            <w:tcW w:w="3544" w:type="dxa"/>
          </w:tcPr>
          <w:p w14:paraId="26AE2BEC" w14:textId="77777777" w:rsidR="00FB3C7A" w:rsidRPr="004006A7" w:rsidRDefault="00FB3C7A" w:rsidP="00130342">
            <w:pPr>
              <w:jc w:val="center"/>
              <w:rPr>
                <w:sz w:val="26"/>
                <w:szCs w:val="26"/>
                <w:lang w:eastAsia="en-US"/>
              </w:rPr>
            </w:pPr>
            <w:r>
              <w:rPr>
                <w:sz w:val="26"/>
                <w:szCs w:val="26"/>
                <w:lang w:eastAsia="en-US"/>
              </w:rPr>
              <w:t>тема</w:t>
            </w:r>
          </w:p>
        </w:tc>
        <w:tc>
          <w:tcPr>
            <w:tcW w:w="3262" w:type="dxa"/>
          </w:tcPr>
          <w:p w14:paraId="02D7BB27" w14:textId="77777777" w:rsidR="00FB3C7A" w:rsidRPr="004006A7" w:rsidRDefault="00FB3C7A" w:rsidP="00130342">
            <w:pPr>
              <w:jc w:val="center"/>
              <w:rPr>
                <w:sz w:val="26"/>
                <w:szCs w:val="26"/>
                <w:lang w:eastAsia="en-US"/>
              </w:rPr>
            </w:pPr>
            <w:r>
              <w:rPr>
                <w:sz w:val="26"/>
                <w:szCs w:val="26"/>
                <w:lang w:eastAsia="en-US"/>
              </w:rPr>
              <w:t>Ф.И. класс</w:t>
            </w:r>
          </w:p>
        </w:tc>
        <w:tc>
          <w:tcPr>
            <w:tcW w:w="2410" w:type="dxa"/>
          </w:tcPr>
          <w:p w14:paraId="29338669" w14:textId="77777777" w:rsidR="00FB3C7A" w:rsidRPr="004006A7" w:rsidRDefault="00FB3C7A" w:rsidP="00130342">
            <w:pPr>
              <w:rPr>
                <w:sz w:val="26"/>
                <w:szCs w:val="26"/>
                <w:lang w:eastAsia="en-US"/>
              </w:rPr>
            </w:pPr>
          </w:p>
        </w:tc>
        <w:tc>
          <w:tcPr>
            <w:tcW w:w="2364" w:type="dxa"/>
            <w:vMerge w:val="restart"/>
          </w:tcPr>
          <w:p w14:paraId="38B82950" w14:textId="77777777" w:rsidR="00FB3C7A" w:rsidRPr="000008D8" w:rsidRDefault="00FB3C7A" w:rsidP="00130342">
            <w:pPr>
              <w:jc w:val="center"/>
              <w:rPr>
                <w:b/>
                <w:sz w:val="26"/>
                <w:szCs w:val="26"/>
                <w:lang w:eastAsia="en-US"/>
              </w:rPr>
            </w:pPr>
            <w:r>
              <w:rPr>
                <w:b/>
                <w:sz w:val="26"/>
                <w:szCs w:val="26"/>
                <w:lang w:eastAsia="en-US"/>
              </w:rPr>
              <w:t>Прикладное искусство</w:t>
            </w:r>
          </w:p>
        </w:tc>
        <w:tc>
          <w:tcPr>
            <w:tcW w:w="1607" w:type="dxa"/>
            <w:hideMark/>
          </w:tcPr>
          <w:p w14:paraId="0C15B144" w14:textId="77777777" w:rsidR="00FB3C7A" w:rsidRPr="000008D8" w:rsidRDefault="00FB3C7A" w:rsidP="0051184A">
            <w:pPr>
              <w:jc w:val="center"/>
              <w:rPr>
                <w:sz w:val="26"/>
                <w:szCs w:val="26"/>
                <w:lang w:eastAsia="en-US"/>
              </w:rPr>
            </w:pPr>
            <w:r w:rsidRPr="000008D8">
              <w:rPr>
                <w:sz w:val="26"/>
                <w:szCs w:val="26"/>
                <w:lang w:eastAsia="en-US"/>
              </w:rPr>
              <w:t>победитель</w:t>
            </w:r>
          </w:p>
        </w:tc>
        <w:tc>
          <w:tcPr>
            <w:tcW w:w="1625" w:type="dxa"/>
            <w:hideMark/>
          </w:tcPr>
          <w:p w14:paraId="373E30F4" w14:textId="77777777" w:rsidR="00FB3C7A" w:rsidRPr="000008D8" w:rsidRDefault="00FB3C7A" w:rsidP="0051184A">
            <w:pPr>
              <w:jc w:val="center"/>
              <w:rPr>
                <w:sz w:val="26"/>
                <w:szCs w:val="26"/>
                <w:lang w:eastAsia="en-US"/>
              </w:rPr>
            </w:pPr>
            <w:r w:rsidRPr="000008D8">
              <w:rPr>
                <w:sz w:val="26"/>
                <w:szCs w:val="26"/>
                <w:lang w:eastAsia="en-US"/>
              </w:rPr>
              <w:t>1</w:t>
            </w:r>
          </w:p>
        </w:tc>
      </w:tr>
      <w:tr w:rsidR="00FB3C7A" w:rsidRPr="000008D8" w14:paraId="1D42EF83" w14:textId="77777777" w:rsidTr="0051184A">
        <w:trPr>
          <w:cantSplit/>
        </w:trPr>
        <w:tc>
          <w:tcPr>
            <w:tcW w:w="533" w:type="dxa"/>
          </w:tcPr>
          <w:p w14:paraId="6C76E251" w14:textId="77777777" w:rsidR="00FB3C7A" w:rsidRPr="000008D8" w:rsidRDefault="00FB3C7A" w:rsidP="00130342">
            <w:pPr>
              <w:rPr>
                <w:sz w:val="26"/>
                <w:szCs w:val="26"/>
                <w:lang w:eastAsia="en-US"/>
              </w:rPr>
            </w:pPr>
            <w:r>
              <w:rPr>
                <w:sz w:val="26"/>
                <w:szCs w:val="26"/>
                <w:lang w:eastAsia="en-US"/>
              </w:rPr>
              <w:t>14</w:t>
            </w:r>
          </w:p>
        </w:tc>
        <w:tc>
          <w:tcPr>
            <w:tcW w:w="3544" w:type="dxa"/>
          </w:tcPr>
          <w:p w14:paraId="27D530E4" w14:textId="77777777" w:rsidR="00FB3C7A" w:rsidRPr="004006A7" w:rsidRDefault="00FB3C7A" w:rsidP="00130342">
            <w:pPr>
              <w:jc w:val="center"/>
              <w:rPr>
                <w:sz w:val="26"/>
                <w:szCs w:val="26"/>
                <w:lang w:eastAsia="en-US"/>
              </w:rPr>
            </w:pPr>
          </w:p>
        </w:tc>
        <w:tc>
          <w:tcPr>
            <w:tcW w:w="3262" w:type="dxa"/>
          </w:tcPr>
          <w:p w14:paraId="38C17139" w14:textId="77777777" w:rsidR="00FB3C7A" w:rsidRPr="004006A7" w:rsidRDefault="00FB3C7A" w:rsidP="00130342">
            <w:pPr>
              <w:jc w:val="center"/>
              <w:rPr>
                <w:sz w:val="26"/>
                <w:szCs w:val="26"/>
                <w:lang w:eastAsia="en-US"/>
              </w:rPr>
            </w:pPr>
          </w:p>
        </w:tc>
        <w:tc>
          <w:tcPr>
            <w:tcW w:w="2410" w:type="dxa"/>
          </w:tcPr>
          <w:p w14:paraId="70215BBD" w14:textId="77777777" w:rsidR="00FB3C7A" w:rsidRPr="004006A7" w:rsidRDefault="00FB3C7A" w:rsidP="00130342">
            <w:pPr>
              <w:rPr>
                <w:sz w:val="26"/>
                <w:szCs w:val="26"/>
                <w:lang w:eastAsia="en-US"/>
              </w:rPr>
            </w:pPr>
          </w:p>
        </w:tc>
        <w:tc>
          <w:tcPr>
            <w:tcW w:w="2364" w:type="dxa"/>
            <w:vMerge/>
          </w:tcPr>
          <w:p w14:paraId="4AC95F2A" w14:textId="77777777" w:rsidR="00FB3C7A" w:rsidRDefault="00FB3C7A" w:rsidP="00130342">
            <w:pPr>
              <w:jc w:val="center"/>
              <w:rPr>
                <w:b/>
                <w:sz w:val="26"/>
                <w:szCs w:val="26"/>
                <w:lang w:eastAsia="en-US"/>
              </w:rPr>
            </w:pPr>
          </w:p>
        </w:tc>
        <w:tc>
          <w:tcPr>
            <w:tcW w:w="1607" w:type="dxa"/>
          </w:tcPr>
          <w:p w14:paraId="2A54B1B0" w14:textId="77777777" w:rsidR="00FB3C7A" w:rsidRPr="000008D8" w:rsidRDefault="00FB3C7A" w:rsidP="0051184A">
            <w:pPr>
              <w:jc w:val="center"/>
              <w:rPr>
                <w:sz w:val="26"/>
                <w:szCs w:val="26"/>
                <w:lang w:eastAsia="en-US"/>
              </w:rPr>
            </w:pPr>
            <w:r>
              <w:rPr>
                <w:sz w:val="26"/>
                <w:szCs w:val="26"/>
                <w:lang w:eastAsia="en-US"/>
              </w:rPr>
              <w:t>призёр</w:t>
            </w:r>
          </w:p>
        </w:tc>
        <w:tc>
          <w:tcPr>
            <w:tcW w:w="1625" w:type="dxa"/>
          </w:tcPr>
          <w:p w14:paraId="0E318834" w14:textId="77777777" w:rsidR="00FB3C7A" w:rsidRPr="000008D8" w:rsidRDefault="00FB3C7A" w:rsidP="0051184A">
            <w:pPr>
              <w:jc w:val="center"/>
              <w:rPr>
                <w:sz w:val="26"/>
                <w:szCs w:val="26"/>
                <w:lang w:eastAsia="en-US"/>
              </w:rPr>
            </w:pPr>
            <w:r>
              <w:rPr>
                <w:sz w:val="26"/>
                <w:szCs w:val="26"/>
                <w:lang w:eastAsia="en-US"/>
              </w:rPr>
              <w:t>2</w:t>
            </w:r>
          </w:p>
        </w:tc>
      </w:tr>
      <w:tr w:rsidR="00FB3C7A" w:rsidRPr="000008D8" w14:paraId="69B2279D" w14:textId="77777777" w:rsidTr="0051184A">
        <w:trPr>
          <w:cantSplit/>
        </w:trPr>
        <w:tc>
          <w:tcPr>
            <w:tcW w:w="533" w:type="dxa"/>
          </w:tcPr>
          <w:p w14:paraId="2BEB260B" w14:textId="4E7D0E8B" w:rsidR="00FB3C7A" w:rsidRPr="00FB3C7A" w:rsidRDefault="00FB3C7A" w:rsidP="00130342">
            <w:pPr>
              <w:rPr>
                <w:sz w:val="26"/>
                <w:szCs w:val="26"/>
                <w:lang w:val="en-US" w:eastAsia="en-US"/>
              </w:rPr>
            </w:pPr>
            <w:r>
              <w:rPr>
                <w:sz w:val="26"/>
                <w:szCs w:val="26"/>
                <w:lang w:val="en-US" w:eastAsia="en-US"/>
              </w:rPr>
              <w:t>15</w:t>
            </w:r>
          </w:p>
        </w:tc>
        <w:tc>
          <w:tcPr>
            <w:tcW w:w="3544" w:type="dxa"/>
          </w:tcPr>
          <w:p w14:paraId="771F4956" w14:textId="77777777" w:rsidR="00FB3C7A" w:rsidRPr="004006A7" w:rsidRDefault="00FB3C7A" w:rsidP="00130342">
            <w:pPr>
              <w:jc w:val="center"/>
              <w:rPr>
                <w:sz w:val="26"/>
                <w:szCs w:val="26"/>
                <w:lang w:eastAsia="en-US"/>
              </w:rPr>
            </w:pPr>
          </w:p>
        </w:tc>
        <w:tc>
          <w:tcPr>
            <w:tcW w:w="3262" w:type="dxa"/>
          </w:tcPr>
          <w:p w14:paraId="064D642D" w14:textId="77777777" w:rsidR="00FB3C7A" w:rsidRPr="004006A7" w:rsidRDefault="00FB3C7A" w:rsidP="00130342">
            <w:pPr>
              <w:jc w:val="center"/>
              <w:rPr>
                <w:sz w:val="26"/>
                <w:szCs w:val="26"/>
                <w:lang w:eastAsia="en-US"/>
              </w:rPr>
            </w:pPr>
          </w:p>
        </w:tc>
        <w:tc>
          <w:tcPr>
            <w:tcW w:w="2410" w:type="dxa"/>
          </w:tcPr>
          <w:p w14:paraId="6208D69B" w14:textId="77777777" w:rsidR="00FB3C7A" w:rsidRPr="004006A7" w:rsidRDefault="00FB3C7A" w:rsidP="00130342">
            <w:pPr>
              <w:rPr>
                <w:sz w:val="26"/>
                <w:szCs w:val="26"/>
                <w:lang w:eastAsia="en-US"/>
              </w:rPr>
            </w:pPr>
          </w:p>
        </w:tc>
        <w:tc>
          <w:tcPr>
            <w:tcW w:w="2364" w:type="dxa"/>
            <w:vMerge/>
          </w:tcPr>
          <w:p w14:paraId="081DE45C" w14:textId="77777777" w:rsidR="00FB3C7A" w:rsidRDefault="00FB3C7A" w:rsidP="00130342">
            <w:pPr>
              <w:jc w:val="center"/>
              <w:rPr>
                <w:b/>
                <w:sz w:val="26"/>
                <w:szCs w:val="26"/>
                <w:lang w:eastAsia="en-US"/>
              </w:rPr>
            </w:pPr>
          </w:p>
        </w:tc>
        <w:tc>
          <w:tcPr>
            <w:tcW w:w="1607" w:type="dxa"/>
          </w:tcPr>
          <w:p w14:paraId="7DCE4E0C" w14:textId="77777777" w:rsidR="00FB3C7A" w:rsidRPr="000008D8" w:rsidRDefault="00FB3C7A" w:rsidP="0051184A">
            <w:pPr>
              <w:jc w:val="center"/>
              <w:rPr>
                <w:sz w:val="26"/>
                <w:szCs w:val="26"/>
                <w:lang w:eastAsia="en-US"/>
              </w:rPr>
            </w:pPr>
            <w:r>
              <w:rPr>
                <w:sz w:val="26"/>
                <w:szCs w:val="26"/>
                <w:lang w:eastAsia="en-US"/>
              </w:rPr>
              <w:t>призёр</w:t>
            </w:r>
          </w:p>
        </w:tc>
        <w:tc>
          <w:tcPr>
            <w:tcW w:w="1625" w:type="dxa"/>
          </w:tcPr>
          <w:p w14:paraId="6E951E23" w14:textId="77777777" w:rsidR="00FB3C7A" w:rsidRPr="000008D8" w:rsidRDefault="00FB3C7A" w:rsidP="0051184A">
            <w:pPr>
              <w:jc w:val="center"/>
              <w:rPr>
                <w:sz w:val="26"/>
                <w:szCs w:val="26"/>
                <w:lang w:eastAsia="en-US"/>
              </w:rPr>
            </w:pPr>
            <w:r>
              <w:rPr>
                <w:sz w:val="26"/>
                <w:szCs w:val="26"/>
                <w:lang w:eastAsia="en-US"/>
              </w:rPr>
              <w:t>3</w:t>
            </w:r>
          </w:p>
        </w:tc>
      </w:tr>
    </w:tbl>
    <w:p w14:paraId="72A69876" w14:textId="77777777" w:rsidR="00893B53" w:rsidRPr="00893B53" w:rsidRDefault="00893B53" w:rsidP="009C23C1">
      <w:pPr>
        <w:rPr>
          <w:sz w:val="26"/>
          <w:szCs w:val="26"/>
          <w:lang w:val="en-US"/>
        </w:rPr>
      </w:pPr>
    </w:p>
    <w:sectPr w:rsidR="00893B53" w:rsidRPr="00893B53" w:rsidSect="00893B5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890F9" w14:textId="77777777" w:rsidR="00734552" w:rsidRDefault="00734552">
      <w:r>
        <w:separator/>
      </w:r>
    </w:p>
  </w:endnote>
  <w:endnote w:type="continuationSeparator" w:id="0">
    <w:p w14:paraId="674CB8FF" w14:textId="77777777" w:rsidR="00734552" w:rsidRDefault="0073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32503" w14:textId="77777777" w:rsidR="00734552" w:rsidRDefault="00734552">
      <w:r>
        <w:separator/>
      </w:r>
    </w:p>
  </w:footnote>
  <w:footnote w:type="continuationSeparator" w:id="0">
    <w:p w14:paraId="2426EE22" w14:textId="77777777" w:rsidR="00734552" w:rsidRDefault="00734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7DBC"/>
    <w:multiLevelType w:val="multilevel"/>
    <w:tmpl w:val="C324BF5E"/>
    <w:lvl w:ilvl="0">
      <w:start w:val="1"/>
      <w:numFmt w:val="bullet"/>
      <w:lvlText w:val=""/>
      <w:lvlJc w:val="left"/>
      <w:pPr>
        <w:tabs>
          <w:tab w:val="num" w:pos="365"/>
        </w:tabs>
        <w:ind w:left="365" w:hanging="360"/>
      </w:pPr>
      <w:rPr>
        <w:rFonts w:ascii="Wingdings" w:hAnsi="Wingdings" w:hint="default"/>
      </w:rPr>
    </w:lvl>
    <w:lvl w:ilvl="1">
      <w:start w:val="1"/>
      <w:numFmt w:val="decimal"/>
      <w:isLgl/>
      <w:lvlText w:val="%1.%2."/>
      <w:lvlJc w:val="left"/>
      <w:pPr>
        <w:tabs>
          <w:tab w:val="num" w:pos="530"/>
        </w:tabs>
        <w:ind w:left="530" w:hanging="525"/>
      </w:pPr>
      <w:rPr>
        <w:rFonts w:hint="default"/>
        <w:b w:val="0"/>
        <w:color w:val="000000"/>
      </w:rPr>
    </w:lvl>
    <w:lvl w:ilvl="2">
      <w:start w:val="1"/>
      <w:numFmt w:val="decimal"/>
      <w:isLgl/>
      <w:lvlText w:val="%1.%2.%3."/>
      <w:lvlJc w:val="left"/>
      <w:pPr>
        <w:tabs>
          <w:tab w:val="num" w:pos="725"/>
        </w:tabs>
        <w:ind w:left="725" w:hanging="720"/>
      </w:pPr>
      <w:rPr>
        <w:rFonts w:hint="default"/>
        <w:b w:val="0"/>
        <w:color w:val="000000"/>
      </w:rPr>
    </w:lvl>
    <w:lvl w:ilvl="3">
      <w:start w:val="1"/>
      <w:numFmt w:val="decimal"/>
      <w:isLgl/>
      <w:lvlText w:val="%1.%2.%3.%4."/>
      <w:lvlJc w:val="left"/>
      <w:pPr>
        <w:tabs>
          <w:tab w:val="num" w:pos="725"/>
        </w:tabs>
        <w:ind w:left="725" w:hanging="720"/>
      </w:pPr>
      <w:rPr>
        <w:rFonts w:hint="default"/>
        <w:b/>
        <w:color w:val="000000"/>
      </w:rPr>
    </w:lvl>
    <w:lvl w:ilvl="4">
      <w:start w:val="1"/>
      <w:numFmt w:val="decimal"/>
      <w:isLgl/>
      <w:lvlText w:val="%1.%2.%3.%4.%5."/>
      <w:lvlJc w:val="left"/>
      <w:pPr>
        <w:tabs>
          <w:tab w:val="num" w:pos="1085"/>
        </w:tabs>
        <w:ind w:left="1085" w:hanging="1080"/>
      </w:pPr>
      <w:rPr>
        <w:rFonts w:hint="default"/>
        <w:b/>
        <w:color w:val="000000"/>
      </w:rPr>
    </w:lvl>
    <w:lvl w:ilvl="5">
      <w:start w:val="1"/>
      <w:numFmt w:val="decimal"/>
      <w:isLgl/>
      <w:lvlText w:val="%1.%2.%3.%4.%5.%6."/>
      <w:lvlJc w:val="left"/>
      <w:pPr>
        <w:tabs>
          <w:tab w:val="num" w:pos="1085"/>
        </w:tabs>
        <w:ind w:left="1085" w:hanging="1080"/>
      </w:pPr>
      <w:rPr>
        <w:rFonts w:hint="default"/>
        <w:b/>
        <w:color w:val="000000"/>
      </w:rPr>
    </w:lvl>
    <w:lvl w:ilvl="6">
      <w:start w:val="1"/>
      <w:numFmt w:val="decimal"/>
      <w:isLgl/>
      <w:lvlText w:val="%1.%2.%3.%4.%5.%6.%7."/>
      <w:lvlJc w:val="left"/>
      <w:pPr>
        <w:tabs>
          <w:tab w:val="num" w:pos="1445"/>
        </w:tabs>
        <w:ind w:left="1445" w:hanging="1440"/>
      </w:pPr>
      <w:rPr>
        <w:rFonts w:hint="default"/>
        <w:b/>
        <w:color w:val="000000"/>
      </w:rPr>
    </w:lvl>
    <w:lvl w:ilvl="7">
      <w:start w:val="1"/>
      <w:numFmt w:val="decimal"/>
      <w:isLgl/>
      <w:lvlText w:val="%1.%2.%3.%4.%5.%6.%7.%8."/>
      <w:lvlJc w:val="left"/>
      <w:pPr>
        <w:tabs>
          <w:tab w:val="num" w:pos="1445"/>
        </w:tabs>
        <w:ind w:left="1445" w:hanging="1440"/>
      </w:pPr>
      <w:rPr>
        <w:rFonts w:hint="default"/>
        <w:b/>
        <w:color w:val="000000"/>
      </w:rPr>
    </w:lvl>
    <w:lvl w:ilvl="8">
      <w:start w:val="1"/>
      <w:numFmt w:val="decimal"/>
      <w:isLgl/>
      <w:lvlText w:val="%1.%2.%3.%4.%5.%6.%7.%8.%9."/>
      <w:lvlJc w:val="left"/>
      <w:pPr>
        <w:tabs>
          <w:tab w:val="num" w:pos="1805"/>
        </w:tabs>
        <w:ind w:left="1805" w:hanging="1800"/>
      </w:pPr>
      <w:rPr>
        <w:rFonts w:hint="default"/>
        <w:b/>
        <w:color w:val="000000"/>
      </w:rPr>
    </w:lvl>
  </w:abstractNum>
  <w:abstractNum w:abstractNumId="1">
    <w:nsid w:val="1EDD4AA3"/>
    <w:multiLevelType w:val="multilevel"/>
    <w:tmpl w:val="AAB6AF7C"/>
    <w:lvl w:ilvl="0">
      <w:start w:val="1"/>
      <w:numFmt w:val="decimal"/>
      <w:lvlText w:val="%1."/>
      <w:lvlJc w:val="left"/>
      <w:pPr>
        <w:tabs>
          <w:tab w:val="num" w:pos="365"/>
        </w:tabs>
        <w:ind w:left="365" w:hanging="360"/>
      </w:pPr>
      <w:rPr>
        <w:rFonts w:hint="default"/>
      </w:rPr>
    </w:lvl>
    <w:lvl w:ilvl="1">
      <w:start w:val="1"/>
      <w:numFmt w:val="decimal"/>
      <w:isLgl/>
      <w:lvlText w:val="%1.%2."/>
      <w:lvlJc w:val="left"/>
      <w:pPr>
        <w:tabs>
          <w:tab w:val="num" w:pos="667"/>
        </w:tabs>
        <w:ind w:left="667" w:hanging="525"/>
      </w:pPr>
      <w:rPr>
        <w:rFonts w:hint="default"/>
        <w:b w:val="0"/>
        <w:color w:val="000000"/>
      </w:rPr>
    </w:lvl>
    <w:lvl w:ilvl="2">
      <w:start w:val="1"/>
      <w:numFmt w:val="decimal"/>
      <w:isLgl/>
      <w:lvlText w:val="%1.%2.%3."/>
      <w:lvlJc w:val="left"/>
      <w:pPr>
        <w:tabs>
          <w:tab w:val="num" w:pos="725"/>
        </w:tabs>
        <w:ind w:left="725" w:hanging="720"/>
      </w:pPr>
      <w:rPr>
        <w:rFonts w:hint="default"/>
        <w:b w:val="0"/>
        <w:color w:val="000000"/>
      </w:rPr>
    </w:lvl>
    <w:lvl w:ilvl="3">
      <w:start w:val="1"/>
      <w:numFmt w:val="decimal"/>
      <w:isLgl/>
      <w:lvlText w:val="%1.%2.%3.%4."/>
      <w:lvlJc w:val="left"/>
      <w:pPr>
        <w:tabs>
          <w:tab w:val="num" w:pos="725"/>
        </w:tabs>
        <w:ind w:left="725" w:hanging="720"/>
      </w:pPr>
      <w:rPr>
        <w:rFonts w:hint="default"/>
        <w:b/>
        <w:color w:val="000000"/>
      </w:rPr>
    </w:lvl>
    <w:lvl w:ilvl="4">
      <w:start w:val="1"/>
      <w:numFmt w:val="decimal"/>
      <w:isLgl/>
      <w:lvlText w:val="%1.%2.%3.%4.%5."/>
      <w:lvlJc w:val="left"/>
      <w:pPr>
        <w:tabs>
          <w:tab w:val="num" w:pos="1085"/>
        </w:tabs>
        <w:ind w:left="1085" w:hanging="1080"/>
      </w:pPr>
      <w:rPr>
        <w:rFonts w:hint="default"/>
        <w:b/>
        <w:color w:val="000000"/>
      </w:rPr>
    </w:lvl>
    <w:lvl w:ilvl="5">
      <w:start w:val="1"/>
      <w:numFmt w:val="decimal"/>
      <w:isLgl/>
      <w:lvlText w:val="%1.%2.%3.%4.%5.%6."/>
      <w:lvlJc w:val="left"/>
      <w:pPr>
        <w:tabs>
          <w:tab w:val="num" w:pos="1085"/>
        </w:tabs>
        <w:ind w:left="1085" w:hanging="1080"/>
      </w:pPr>
      <w:rPr>
        <w:rFonts w:hint="default"/>
        <w:b/>
        <w:color w:val="000000"/>
      </w:rPr>
    </w:lvl>
    <w:lvl w:ilvl="6">
      <w:start w:val="1"/>
      <w:numFmt w:val="decimal"/>
      <w:isLgl/>
      <w:lvlText w:val="%1.%2.%3.%4.%5.%6.%7."/>
      <w:lvlJc w:val="left"/>
      <w:pPr>
        <w:tabs>
          <w:tab w:val="num" w:pos="1445"/>
        </w:tabs>
        <w:ind w:left="1445" w:hanging="1440"/>
      </w:pPr>
      <w:rPr>
        <w:rFonts w:hint="default"/>
        <w:b/>
        <w:color w:val="000000"/>
      </w:rPr>
    </w:lvl>
    <w:lvl w:ilvl="7">
      <w:start w:val="1"/>
      <w:numFmt w:val="decimal"/>
      <w:isLgl/>
      <w:lvlText w:val="%1.%2.%3.%4.%5.%6.%7.%8."/>
      <w:lvlJc w:val="left"/>
      <w:pPr>
        <w:tabs>
          <w:tab w:val="num" w:pos="1445"/>
        </w:tabs>
        <w:ind w:left="1445" w:hanging="1440"/>
      </w:pPr>
      <w:rPr>
        <w:rFonts w:hint="default"/>
        <w:b/>
        <w:color w:val="000000"/>
      </w:rPr>
    </w:lvl>
    <w:lvl w:ilvl="8">
      <w:start w:val="1"/>
      <w:numFmt w:val="decimal"/>
      <w:isLgl/>
      <w:lvlText w:val="%1.%2.%3.%4.%5.%6.%7.%8.%9."/>
      <w:lvlJc w:val="left"/>
      <w:pPr>
        <w:tabs>
          <w:tab w:val="num" w:pos="1805"/>
        </w:tabs>
        <w:ind w:left="1805" w:hanging="1800"/>
      </w:pPr>
      <w:rPr>
        <w:rFonts w:hint="default"/>
        <w:b/>
        <w:color w:val="000000"/>
      </w:rPr>
    </w:lvl>
  </w:abstractNum>
  <w:abstractNum w:abstractNumId="2">
    <w:nsid w:val="38DB583E"/>
    <w:multiLevelType w:val="hybridMultilevel"/>
    <w:tmpl w:val="9BD6EC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89"/>
    <w:rsid w:val="00005A82"/>
    <w:rsid w:val="00015CF8"/>
    <w:rsid w:val="00020989"/>
    <w:rsid w:val="00063BD3"/>
    <w:rsid w:val="00081790"/>
    <w:rsid w:val="00085EE7"/>
    <w:rsid w:val="00094059"/>
    <w:rsid w:val="000D7962"/>
    <w:rsid w:val="000E6797"/>
    <w:rsid w:val="000F47B2"/>
    <w:rsid w:val="00110BBC"/>
    <w:rsid w:val="00117CA4"/>
    <w:rsid w:val="00130342"/>
    <w:rsid w:val="00131C6B"/>
    <w:rsid w:val="00146A36"/>
    <w:rsid w:val="001563E8"/>
    <w:rsid w:val="00157035"/>
    <w:rsid w:val="00197D37"/>
    <w:rsid w:val="001A38BB"/>
    <w:rsid w:val="001B0CEA"/>
    <w:rsid w:val="001E1A96"/>
    <w:rsid w:val="001F51A6"/>
    <w:rsid w:val="00206E40"/>
    <w:rsid w:val="00217E39"/>
    <w:rsid w:val="00220640"/>
    <w:rsid w:val="002233B4"/>
    <w:rsid w:val="00234ED8"/>
    <w:rsid w:val="0025104E"/>
    <w:rsid w:val="00255485"/>
    <w:rsid w:val="002874E0"/>
    <w:rsid w:val="0028777C"/>
    <w:rsid w:val="0029418C"/>
    <w:rsid w:val="0029731E"/>
    <w:rsid w:val="002A3EBE"/>
    <w:rsid w:val="002B290E"/>
    <w:rsid w:val="002B424E"/>
    <w:rsid w:val="002C2EAF"/>
    <w:rsid w:val="002D55DF"/>
    <w:rsid w:val="002E33B7"/>
    <w:rsid w:val="002F710D"/>
    <w:rsid w:val="00314EC0"/>
    <w:rsid w:val="00321A49"/>
    <w:rsid w:val="003331F7"/>
    <w:rsid w:val="0034102A"/>
    <w:rsid w:val="00341346"/>
    <w:rsid w:val="00346978"/>
    <w:rsid w:val="0035308C"/>
    <w:rsid w:val="00354C8D"/>
    <w:rsid w:val="00357BCC"/>
    <w:rsid w:val="003701A6"/>
    <w:rsid w:val="003A3846"/>
    <w:rsid w:val="003C2F28"/>
    <w:rsid w:val="003D1EA6"/>
    <w:rsid w:val="003E5F57"/>
    <w:rsid w:val="003E7D85"/>
    <w:rsid w:val="00407890"/>
    <w:rsid w:val="004135FC"/>
    <w:rsid w:val="004146CF"/>
    <w:rsid w:val="00416D01"/>
    <w:rsid w:val="0042446A"/>
    <w:rsid w:val="0043235D"/>
    <w:rsid w:val="00432F90"/>
    <w:rsid w:val="004355A8"/>
    <w:rsid w:val="004426E0"/>
    <w:rsid w:val="00454117"/>
    <w:rsid w:val="004818BA"/>
    <w:rsid w:val="004A3E5C"/>
    <w:rsid w:val="004C3394"/>
    <w:rsid w:val="004E7AC3"/>
    <w:rsid w:val="004F217D"/>
    <w:rsid w:val="005065D7"/>
    <w:rsid w:val="0051184A"/>
    <w:rsid w:val="00531EFC"/>
    <w:rsid w:val="00542FD1"/>
    <w:rsid w:val="00550927"/>
    <w:rsid w:val="005546D6"/>
    <w:rsid w:val="005762A9"/>
    <w:rsid w:val="0058708A"/>
    <w:rsid w:val="00593551"/>
    <w:rsid w:val="005A1C51"/>
    <w:rsid w:val="005A6B90"/>
    <w:rsid w:val="005B21E7"/>
    <w:rsid w:val="005B49A6"/>
    <w:rsid w:val="005F6A25"/>
    <w:rsid w:val="0060320E"/>
    <w:rsid w:val="00610D1E"/>
    <w:rsid w:val="00610F11"/>
    <w:rsid w:val="0062616B"/>
    <w:rsid w:val="00667C15"/>
    <w:rsid w:val="00673955"/>
    <w:rsid w:val="00677BC5"/>
    <w:rsid w:val="006C3009"/>
    <w:rsid w:val="006D47B4"/>
    <w:rsid w:val="00720D50"/>
    <w:rsid w:val="00723B61"/>
    <w:rsid w:val="00726851"/>
    <w:rsid w:val="00734552"/>
    <w:rsid w:val="00736572"/>
    <w:rsid w:val="00747CB3"/>
    <w:rsid w:val="00776A47"/>
    <w:rsid w:val="007801D0"/>
    <w:rsid w:val="00783851"/>
    <w:rsid w:val="00785DDD"/>
    <w:rsid w:val="007920F8"/>
    <w:rsid w:val="007A1C1C"/>
    <w:rsid w:val="007A2476"/>
    <w:rsid w:val="007A681E"/>
    <w:rsid w:val="007A7759"/>
    <w:rsid w:val="007B3048"/>
    <w:rsid w:val="007C2410"/>
    <w:rsid w:val="007E7554"/>
    <w:rsid w:val="00802BC1"/>
    <w:rsid w:val="0081466F"/>
    <w:rsid w:val="0082340C"/>
    <w:rsid w:val="008646FF"/>
    <w:rsid w:val="0088136E"/>
    <w:rsid w:val="008832A8"/>
    <w:rsid w:val="00883C1F"/>
    <w:rsid w:val="008926F6"/>
    <w:rsid w:val="00893B53"/>
    <w:rsid w:val="008B43E8"/>
    <w:rsid w:val="008D4CD3"/>
    <w:rsid w:val="008E6D6B"/>
    <w:rsid w:val="008F566E"/>
    <w:rsid w:val="0091321A"/>
    <w:rsid w:val="00920785"/>
    <w:rsid w:val="0092561D"/>
    <w:rsid w:val="00925D1E"/>
    <w:rsid w:val="00926681"/>
    <w:rsid w:val="00931273"/>
    <w:rsid w:val="0095781D"/>
    <w:rsid w:val="00964842"/>
    <w:rsid w:val="00965635"/>
    <w:rsid w:val="009778AC"/>
    <w:rsid w:val="009A60CC"/>
    <w:rsid w:val="009B69EE"/>
    <w:rsid w:val="009C23C1"/>
    <w:rsid w:val="009C53E7"/>
    <w:rsid w:val="009C7DEB"/>
    <w:rsid w:val="00A033AE"/>
    <w:rsid w:val="00A17C63"/>
    <w:rsid w:val="00A42FD1"/>
    <w:rsid w:val="00A46FF5"/>
    <w:rsid w:val="00A504DA"/>
    <w:rsid w:val="00AC388E"/>
    <w:rsid w:val="00AD1E9F"/>
    <w:rsid w:val="00AE4882"/>
    <w:rsid w:val="00AE57D8"/>
    <w:rsid w:val="00AF0215"/>
    <w:rsid w:val="00B00A86"/>
    <w:rsid w:val="00B16994"/>
    <w:rsid w:val="00B30FF1"/>
    <w:rsid w:val="00B34867"/>
    <w:rsid w:val="00B34A93"/>
    <w:rsid w:val="00B41EF1"/>
    <w:rsid w:val="00B51EF2"/>
    <w:rsid w:val="00B55060"/>
    <w:rsid w:val="00B807B7"/>
    <w:rsid w:val="00B80CA3"/>
    <w:rsid w:val="00BB340C"/>
    <w:rsid w:val="00BC3218"/>
    <w:rsid w:val="00C12738"/>
    <w:rsid w:val="00C274D2"/>
    <w:rsid w:val="00C34019"/>
    <w:rsid w:val="00C42B6C"/>
    <w:rsid w:val="00C47FBD"/>
    <w:rsid w:val="00C5397D"/>
    <w:rsid w:val="00C61579"/>
    <w:rsid w:val="00C65B17"/>
    <w:rsid w:val="00C666C9"/>
    <w:rsid w:val="00C7221C"/>
    <w:rsid w:val="00CB2A51"/>
    <w:rsid w:val="00CC1B54"/>
    <w:rsid w:val="00CD6B36"/>
    <w:rsid w:val="00CE04BD"/>
    <w:rsid w:val="00CF50B5"/>
    <w:rsid w:val="00CF7F23"/>
    <w:rsid w:val="00D014F0"/>
    <w:rsid w:val="00D102BA"/>
    <w:rsid w:val="00D176B0"/>
    <w:rsid w:val="00D3008E"/>
    <w:rsid w:val="00D33113"/>
    <w:rsid w:val="00D34D51"/>
    <w:rsid w:val="00D35E31"/>
    <w:rsid w:val="00D37C41"/>
    <w:rsid w:val="00D62B0E"/>
    <w:rsid w:val="00D8067D"/>
    <w:rsid w:val="00DA0020"/>
    <w:rsid w:val="00DB2D19"/>
    <w:rsid w:val="00DB42BF"/>
    <w:rsid w:val="00DB4D34"/>
    <w:rsid w:val="00DC07F1"/>
    <w:rsid w:val="00DC75F4"/>
    <w:rsid w:val="00DD38D1"/>
    <w:rsid w:val="00DD6614"/>
    <w:rsid w:val="00DF1AEC"/>
    <w:rsid w:val="00E076C8"/>
    <w:rsid w:val="00E34EB9"/>
    <w:rsid w:val="00E40EDB"/>
    <w:rsid w:val="00E46590"/>
    <w:rsid w:val="00E64F37"/>
    <w:rsid w:val="00E6556C"/>
    <w:rsid w:val="00E71698"/>
    <w:rsid w:val="00E72731"/>
    <w:rsid w:val="00E95B12"/>
    <w:rsid w:val="00E97BC4"/>
    <w:rsid w:val="00F04DCD"/>
    <w:rsid w:val="00F0714E"/>
    <w:rsid w:val="00F16896"/>
    <w:rsid w:val="00F73887"/>
    <w:rsid w:val="00F75E1D"/>
    <w:rsid w:val="00F87D11"/>
    <w:rsid w:val="00F90600"/>
    <w:rsid w:val="00F90814"/>
    <w:rsid w:val="00FB26E0"/>
    <w:rsid w:val="00FB3C7A"/>
    <w:rsid w:val="00FB6ADC"/>
    <w:rsid w:val="00FC6298"/>
    <w:rsid w:val="00FD15E0"/>
    <w:rsid w:val="00FD3AB2"/>
    <w:rsid w:val="00FF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4AF8"/>
  <w15:docId w15:val="{8B6BA55D-BC63-48ED-9818-647430A8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3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3C1"/>
    <w:pPr>
      <w:keepNext/>
      <w:jc w:val="both"/>
      <w:outlineLvl w:val="0"/>
    </w:pPr>
    <w:rPr>
      <w:sz w:val="28"/>
      <w:szCs w:val="20"/>
    </w:rPr>
  </w:style>
  <w:style w:type="paragraph" w:styleId="6">
    <w:name w:val="heading 6"/>
    <w:basedOn w:val="a"/>
    <w:next w:val="a"/>
    <w:link w:val="60"/>
    <w:qFormat/>
    <w:rsid w:val="009C23C1"/>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3C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C23C1"/>
    <w:rPr>
      <w:rFonts w:ascii="Arial" w:eastAsia="Times New Roman" w:hAnsi="Arial" w:cs="Times New Roman"/>
      <w:b/>
      <w:sz w:val="16"/>
      <w:szCs w:val="20"/>
      <w:lang w:eastAsia="ru-RU"/>
    </w:rPr>
  </w:style>
  <w:style w:type="paragraph" w:styleId="a3">
    <w:name w:val="Balloon Text"/>
    <w:basedOn w:val="a"/>
    <w:link w:val="a4"/>
    <w:uiPriority w:val="99"/>
    <w:semiHidden/>
    <w:unhideWhenUsed/>
    <w:rsid w:val="009C23C1"/>
    <w:rPr>
      <w:rFonts w:ascii="Tahoma" w:hAnsi="Tahoma" w:cs="Tahoma"/>
      <w:sz w:val="16"/>
      <w:szCs w:val="16"/>
    </w:rPr>
  </w:style>
  <w:style w:type="character" w:customStyle="1" w:styleId="a4">
    <w:name w:val="Текст выноски Знак"/>
    <w:basedOn w:val="a0"/>
    <w:link w:val="a3"/>
    <w:uiPriority w:val="99"/>
    <w:semiHidden/>
    <w:rsid w:val="009C23C1"/>
    <w:rPr>
      <w:rFonts w:ascii="Tahoma" w:eastAsia="Times New Roman" w:hAnsi="Tahoma" w:cs="Tahoma"/>
      <w:sz w:val="16"/>
      <w:szCs w:val="16"/>
      <w:lang w:eastAsia="ru-RU"/>
    </w:rPr>
  </w:style>
  <w:style w:type="paragraph" w:customStyle="1" w:styleId="Default">
    <w:name w:val="Default"/>
    <w:rsid w:val="00893B5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er"/>
    <w:basedOn w:val="a"/>
    <w:link w:val="a6"/>
    <w:uiPriority w:val="99"/>
    <w:unhideWhenUsed/>
    <w:rsid w:val="00893B53"/>
    <w:pPr>
      <w:tabs>
        <w:tab w:val="center" w:pos="4677"/>
        <w:tab w:val="right" w:pos="9355"/>
      </w:tabs>
    </w:pPr>
  </w:style>
  <w:style w:type="character" w:customStyle="1" w:styleId="a6">
    <w:name w:val="Нижний колонтитул Знак"/>
    <w:basedOn w:val="a0"/>
    <w:link w:val="a5"/>
    <w:uiPriority w:val="99"/>
    <w:rsid w:val="00893B53"/>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34D51"/>
    <w:pPr>
      <w:tabs>
        <w:tab w:val="center" w:pos="4677"/>
        <w:tab w:val="right" w:pos="9355"/>
      </w:tabs>
    </w:pPr>
  </w:style>
  <w:style w:type="character" w:customStyle="1" w:styleId="a8">
    <w:name w:val="Верхний колонтитул Знак"/>
    <w:basedOn w:val="a0"/>
    <w:link w:val="a7"/>
    <w:uiPriority w:val="99"/>
    <w:rsid w:val="00D34D51"/>
    <w:rPr>
      <w:rFonts w:ascii="Times New Roman" w:eastAsia="Times New Roman" w:hAnsi="Times New Roman" w:cs="Times New Roman"/>
      <w:sz w:val="24"/>
      <w:szCs w:val="24"/>
      <w:lang w:eastAsia="ru-RU"/>
    </w:rPr>
  </w:style>
  <w:style w:type="character" w:styleId="a9">
    <w:name w:val="Hyperlink"/>
    <w:uiPriority w:val="99"/>
    <w:rsid w:val="000D7962"/>
    <w:rPr>
      <w:color w:val="0000FF"/>
      <w:u w:val="single"/>
    </w:rPr>
  </w:style>
  <w:style w:type="paragraph" w:styleId="aa">
    <w:name w:val="List Paragraph"/>
    <w:basedOn w:val="a"/>
    <w:uiPriority w:val="34"/>
    <w:qFormat/>
    <w:rsid w:val="005F6A25"/>
    <w:pPr>
      <w:ind w:left="720"/>
      <w:contextualSpacing/>
    </w:pPr>
  </w:style>
  <w:style w:type="character" w:styleId="ab">
    <w:name w:val="FollowedHyperlink"/>
    <w:basedOn w:val="a0"/>
    <w:uiPriority w:val="99"/>
    <w:semiHidden/>
    <w:unhideWhenUsed/>
    <w:rsid w:val="00883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alex-77@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rina-alex-7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selevaun@admoil.ru"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rina-alex-77@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12</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ДОиМП НР</dc:creator>
  <cp:keywords/>
  <dc:description/>
  <cp:lastModifiedBy>ДОиМП Приемная</cp:lastModifiedBy>
  <cp:revision>127</cp:revision>
  <cp:lastPrinted>2022-03-01T10:48:00Z</cp:lastPrinted>
  <dcterms:created xsi:type="dcterms:W3CDTF">2015-03-18T04:21:00Z</dcterms:created>
  <dcterms:modified xsi:type="dcterms:W3CDTF">2023-03-07T07:02:00Z</dcterms:modified>
</cp:coreProperties>
</file>