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7" w:rsidRPr="00355297" w:rsidRDefault="00355297" w:rsidP="00355297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30330"/>
          <w:kern w:val="36"/>
          <w:sz w:val="38"/>
          <w:szCs w:val="38"/>
          <w:lang w:eastAsia="ru-RU"/>
        </w:rPr>
      </w:pPr>
      <w:bookmarkStart w:id="0" w:name="_GoBack"/>
      <w:bookmarkEnd w:id="0"/>
      <w:r w:rsidRPr="00355297">
        <w:rPr>
          <w:rFonts w:ascii="Tahoma" w:eastAsia="Times New Roman" w:hAnsi="Tahoma" w:cs="Tahoma"/>
          <w:color w:val="030330"/>
          <w:kern w:val="36"/>
          <w:sz w:val="38"/>
          <w:szCs w:val="38"/>
          <w:lang w:eastAsia="ru-RU"/>
        </w:rPr>
        <w:t>Осторожно: ПАВ!</w:t>
      </w:r>
    </w:p>
    <w:p w:rsidR="00355297" w:rsidRPr="00355297" w:rsidRDefault="00355297" w:rsidP="00355297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529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ПАВ (</w:t>
      </w:r>
      <w:proofErr w:type="spellStart"/>
      <w:r w:rsidRPr="0035529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психоактивные</w:t>
      </w:r>
      <w:proofErr w:type="spellEnd"/>
      <w:r w:rsidRPr="0035529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 вещества) - вещества, влияющие </w:t>
      </w:r>
      <w:r w:rsidRPr="00355297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на функционирование центральной нервной системы, приводя к изменению психического состояния, в т.ч. никотин, алкоголь, наркотики.</w:t>
      </w:r>
    </w:p>
    <w:p w:rsidR="00355297" w:rsidRPr="00355297" w:rsidRDefault="002C0033" w:rsidP="0035529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C00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>
          <v:rect id="_x0000_i1025" style="width:0;height:1.5pt" o:hralign="right" o:hrstd="t" o:hr="t" fillcolor="#a0a0a0" stroked="f"/>
        </w:pict>
      </w:r>
    </w:p>
    <w:p w:rsidR="00355297" w:rsidRPr="00355297" w:rsidRDefault="00355297" w:rsidP="0035529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МЕТОДИЧЕСКИЕ МАТЕРИАЛЫ </w:t>
      </w:r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 xml:space="preserve">(ПАМЯТКА) </w:t>
      </w:r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 xml:space="preserve">для родителей и учителей </w:t>
      </w:r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 xml:space="preserve">образовательных учреждений </w:t>
      </w:r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355297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anchor distT="9525" distB="9525" distL="9525" distR="9525" simplePos="0" relativeHeight="251659264" behindDoc="0" locked="0" layoutInCell="1" allowOverlap="0">
            <wp:simplePos x="0" y="0"/>
            <wp:positionH relativeFrom="column">
              <wp:posOffset>-638175</wp:posOffset>
            </wp:positionH>
            <wp:positionV relativeFrom="line">
              <wp:posOffset>111125</wp:posOffset>
            </wp:positionV>
            <wp:extent cx="3371850" cy="4762500"/>
            <wp:effectExtent l="0" t="0" r="0" b="0"/>
            <wp:wrapSquare wrapText="bothSides"/>
            <wp:docPr id="19" name="Рисунок 19" descr="Мы выбираем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 выбираем жиз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по вопросу развития и воспитания ребенка </w:t>
      </w:r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 xml:space="preserve">и недопущению приобщения детей </w:t>
      </w:r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 xml:space="preserve">к наркотикам, алкоголю, </w:t>
      </w:r>
      <w:proofErr w:type="spellStart"/>
      <w:r w:rsidRPr="0035529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табакокурению</w:t>
      </w:r>
      <w:proofErr w:type="spellEnd"/>
    </w:p>
    <w:p w:rsidR="00355297" w:rsidRPr="00FB3C22" w:rsidRDefault="00355297" w:rsidP="00FB3C2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29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Введение </w:t>
      </w: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Подростковый возраст: задачи и риски развития и воспитания  </w:t>
      </w: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Памятка 1. «Какая нормативно-правовая база определяет профилактику наркомании, алкоголизма 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школьников» </w:t>
      </w: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2. «Как узнать о приобщении к наркотикам, алкоголю и табаку по в</w:t>
      </w: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нешнему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и поведению ребенка»</w:t>
      </w: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297" w:rsidRPr="00FB3C22" w:rsidRDefault="00355297" w:rsidP="00FB3C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Памятка 3. «Как поступать родителям, чтобы предотвратить приобщение ребёнка к наркотикам, алкоголю,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Памятка 4. «Как действовать школе и педагогу при осуществлении профилактики наркомании, алкоголизма,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Заключение </w:t>
      </w: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литературы</w:t>
      </w:r>
    </w:p>
    <w:p w:rsidR="00355297" w:rsidRPr="00FB3C22" w:rsidRDefault="00355297" w:rsidP="00FB3C22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297" w:rsidRPr="00355297" w:rsidRDefault="00355297" w:rsidP="00355297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52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B3C22" w:rsidRDefault="00FB3C22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C22" w:rsidRDefault="00FB3C22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Наступление нового тысячелетия, развитие новых информационных технологий, реформы в обществе привели не только к интенсивному росту общественного сознания, но и к появлению множества социально-психологических проблем.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 из первых мест выходит проблема употребления школьниками наркотиков, алкоголя, табака. Масштабы распространения наркомании, алкоголизма,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табакокурения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таковы, что ставят под вопрос физическое и духовное здоровье молодежи и будущее значительной ее части, а также социальную стабильность российского общества в ближайшей перспективе.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в мире ситуацией активного злоупотребления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 (ПАВ) представителями всех возрастов, специалисты образовательных, социальных, психологических и медицинских ведомств на самых разных уровнях заявляют о необходимости проведения антинаркотической работы, в рамках которой первичная личностно-ориентированная профилактика направлена на формирование здорового образа жизни у детей и подростков.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Антинаркотическая профилактика в среде молодежи — это не обсуждение вредности отдаленных печальных последствий курения, алкоголизма и наркомании, не запугивание их страшными сюжетами, а прежде всего помощь в освоении навыков эффективной социальной адаптации—умения общаться, строить свои отношения со сверстниками и взрослыми, в развитии способности оценивать свое эмоциональное состояние и управлять им. Особое значение имеет формирование у детей и молодежи культуры здоровья — понимания ценности здоровья и здорового образа жизни. Только осознание личностной ценности здоровья позволяет человеку понять, чем опасны наркомания, алкоголизм 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школа стоят у истоков нравственного здоровья ребенка, формирования его личности. Эффективность работы по развитию, воспитанию детей и подростков и недопущению приобщения детей к наркотикам, алкоголю,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зависит от того, насколько родители и педагоги ориентируются в этой проблеме.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профилактической работы со школьниками по недопущению приобщения их к наркотикам, алкоголю,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важных задач образовательного учреждения.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создание системы позитивной (конструктивной) профилактики, которая ориентируется не на патологию, не на болезнь и ее последствия, а на человека, его ресурсы, его выбор и обеспечивает поддержку и помощь в реализации собственного жизненного предназначения.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Подростковый возраст: задачи и риски развития и воспитания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 не случайно называют «трудным» – вчера еще такие послушные и дисциплинированные, сегодня мальчики и девочки вдруг становятся неуправляемыми, грубыми и даже жестокими. Во многом причины столь резких перемен характера связаны с мощными физиологическими и психическими изменениями, которые претерпевает организм подростка. Темпы созревания различных систем органов оказываются неодинаковыми, нередко они просто не успевают друг за другом. Субъективно все это проявляется ощущением физиологического дискомфорта – болит или кружится голова, часто тошнит, знобит </w:t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или, наоборот, бросает в жар. Не понимая до конца, что с ними происходит, и, пугаясь этого, подросток всячески пытается избавиться от негативных переживаний. Реальное знакомство с наркотиками в этот период особенно опасно, поскольку создает иллюзию физиологического благополучия, на время снимая физиологические ощущения.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 – наиболее опасный возраст для начала экспериментирования с любыми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веществами. Его часто называют возрастом независимости. Опыт знакомства с наркотиками происходит на молодежных вечеринках, в компаниях друзей, в подворотне и в других изолированных от влияния взрослых пространствах. У большинства возникает либо личный опыт употребления того или иного наркотика, либо опосредованный – через близких знакомых и друзей. Вместе с расширением и объективизацией информации о наркотиках и риске злоупотребления ими формируется все более и более определенное отношение к наркотику: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считают употребление наркотиков признаком уверенности, независимости, силы. Активный интерес к наркотикам приобретает прагматический характер. Исследуются различные формы наркотических веществ, идет поиск путей повышения эффекта при одновременном снижении риска. Вовлечение ими других подростков в среду употребляющих наркотики, может быть связано с убеждением полезности, или быть продиктовано негативными стремлениями: умышленным нанесением вреда, разрушением имиджа «чистоты», материальной выгодой (распространение наркотиков за возможность скидок при покупке для себя).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употребляя наркотики, считают себя жертвами, не стремятся их распространять. Многие хотели бы избавиться от пагубной привычки, но им не хватает силы воли преодолеть возникшую зависимость или мешают внешние обстоятельства; есть и такие, кто идет на сознательное саморазрушение, пытаясь таким образом что-то «доказать миру».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Подростки, не определившие свое отношение к наркотикам, могут являться потенциальными жертвами приобщения к их употреблению.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Абсолютное большинство несовершеннолетних начинает употребление алкоголя и наркотиков испытывая на себе сильное давление группы. Учитывая важность для подростка общения со сверстниками, можно реально оценить трудности противостояния такому давлению.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опасность ранней наркотизации, алкоголизации,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следующим: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 детей, в силу возрастных особенностей развития, не сформированы физиологические механизмы «обезвреживания»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наркогенных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алкогольных, никотиновых веществ. Поэтому даже незначительные, с точки зрения взрослых, дозы способны вызвать сильнейшее наркотическое, алкогольное, никотиновое отравление;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наибольшей уязвимостью к действию наркотических, алкогольных, никотиновых веществ обладают клетки нервной системы, а также клетки печени и почек. Ранняя алкоголизация и курение обусловливают возникновение нарушений в </w:t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нервно-психической сфере ребенка, снижение темпов его умственного развития и интеллектуальных функций;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ранняя наркотизация в значительной степени замедляет темпы физического созревания организма. К примеру, установлено, что курящие школьники отстают в росте от своих сверстников в два раза;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 детей гораздо быстрее, чем у взрослых развивается привыкание к одурманиванию; в том случае, если у ребенка недостаточно сформированы функции самоконтроля, стремление к риску может провоцировать отклоняющееся поведение, в том числе и приобщение к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отношение детей к употреблению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(ПАВ) в большей степени зависит от взаимоотношений с родителями. В конечном счете, принимаемое подростками решение в отношении наркотиков, алкоголя, табака напрямую связано с характером повседневных детско-родительских взаимоотношений и во многом определяется степенью уважением к родителям. Даже у маленького ребенка бывают свои детские проблемы, а у взрослеющего человека тем более. Постарайтесь понять эти проблемы и помочь в их решении. Главное -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нельзя оградить от наркотиков, но научить их сознательно отказываться от них можно и нужно. Данная работа выстраивается по следующим направлениям: образовательный блок, воспитательный блок, психологический блок, правовой блок.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этой работы педагогами могут быть использованы памятки, представленные ниже.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1. «Какая нормативная правовая база определяет профилактику наркомании, алкоголизма и </w:t>
      </w:r>
      <w:proofErr w:type="spellStart"/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среди школьников»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«О наркотических средствах и психотропных веществах» от 08.01.1998 № 3-ФЗ;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Тульской области «О профилактике наркомании и токсикомании на территории Тульской области от 27.12.2007 года № 936-ЗТО;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РФ от 30.12.2009 № 2128-р;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осуществления государственной политики противодействия потреблению табака на 2010-2015 годы (утверждена распоряжением РФ от 23.09.2010 № 1563-р;</w:t>
      </w:r>
    </w:p>
    <w:p w:rsidR="00355297" w:rsidRPr="00FB3C22" w:rsidRDefault="002C0033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355297" w:rsidRPr="00FB3C22">
          <w:rPr>
            <w:rFonts w:ascii="Times New Roman" w:eastAsia="Times New Roman" w:hAnsi="Times New Roman" w:cs="Times New Roman"/>
            <w:b/>
            <w:bCs/>
            <w:color w:val="08457E"/>
            <w:sz w:val="28"/>
            <w:szCs w:val="28"/>
            <w:lang w:eastAsia="ru-RU"/>
          </w:rPr>
          <w:t>Стратегия</w:t>
        </w:r>
      </w:hyperlink>
      <w:r w:rsidR="00355297"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антинаркотической политики Российской Федерации до 2020 года (утверждена Указом Президента РФ от 09.06.2010 № 690);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Концепция профилактики злоупотребления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 в образовательной среде (утверждена министерством образования и науки Российской Федерации 05.09.2011).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органов внутренних дел при выявлении правонарушений, связанных с незаконным оборотом наркотиков, употреблением несовершеннолетними пива и спиртных напитков, токсических веществ, вовлечением их в указанные антиобщественные действия, розничной продажей подросткам алкогольных напитков и табачных изделий применяются нормы, предусмотренные законодательством Российской Федерации.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Административная ответственность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(КоАП РФ).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статьями 20.20, 20.21, 20.22 КоАП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КоАП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КоАП РФ.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6.13 КоАП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Правонарушения в отношении несовершеннолетних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</w:t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административных правонарушениях Российской Федерации предусмотрена административная ответственность по статьям 6.10, 14.2, 14.16 КоАП РФ.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Уголовная ответственность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статьями 228, 228.1, 228.3, 228.4 УК 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наркотических средств или психотропных веществ.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Торговые работники, которые неоднократно реализовывали несовершеннолетним алкогольную продукцию, подлежат ответственности по ст. 151.1 УК РФ.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2. «Как узнать о приобщении к наркотикам, алкоголю и </w:t>
      </w:r>
      <w:proofErr w:type="spellStart"/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внешнему виду и поведению ребенка»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точечные следы уколов по ходу вен на внутренней стороне локтевых сгибов, кистях рук, ногах, порезы на предплечьях, синяки;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заметное уменьшение или возрастание аппетита и жажды;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 бессвязная, смазанная, невнятная, нечеткая речь;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очевидные лживость, изворотливость, цинизм и беспокойство;  ослабление связей с родителями и другими членами семьи, непослушание родителям и 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малопонятные разговоры по телефону с использованием жаргона («травка», «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ширево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«колеса», «план», «приход», «мулька», «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кумар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т.п.) и обрывков фраз («мне надо», «как там дела», «достал?» и т.п.);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маскообразность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гипомимичность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наоборот, оживление мимики, сухость, шелушение, морщинистость и дряблость кожи, тусклость и ломкость волос, сухость губ или повышенное слюноотделение; появление символики наркоманов (например, зеленого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пятилистника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очевидными признаками того, что ребенок курит, употребляет алкоголь или другие наркотические вещества являются следующие факты.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Сигареты.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Определенный запах одежды и дыхания.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вещах ребенка Вы нашли сигареты и зажигалку.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Окурки в самых непредсказуемых местах квартиры.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Алкоголь.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алкоголь употреблялся недавно, изо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 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Марихуана.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Сладковатый запах на одежде или налитые кровью глаза - если марихуана недавно использовалась. Частое использование глазных капель, чтобы снять красноту.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личных вещах ребенка Вы нашли приборы для использования наркотиков.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регулярном использовании - неряшливость в уходе за телом, повышенная утомляемость, изменения режима сна и режима питания.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Героин.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недавнем употреблении – очень маленькие зрачки и сонный, расслабленный вид.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вещах подростка Вы нашли приборы для инъекций, (это еще называют оборудованием, куда входит: ложка или крышка от бутылки, шприц, жгут, вата, спички).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Ингалянты</w:t>
      </w:r>
      <w:proofErr w:type="spellEnd"/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недавнем использовании - дыхание с запахом химикатов, пятна на одежде или лице, красные глаза.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Мокрые тряпки или пустые контейнеры от аэрозолей в мусорном баке.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Клубные наркотики.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его/ее комнате Вы находите детскую соску-пустышку или же подросток берет ее с собой, когда идет на ночную вечеринку или раут.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его/ее вещах Вы нашли маленькие бутылочки с жидкостью или порошком.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Стимуляторы.</w:t>
      </w:r>
    </w:p>
    <w:p w:rsidR="00355297" w:rsidRPr="00FB3C22" w:rsidRDefault="00355297" w:rsidP="00FB3C22">
      <w:pPr>
        <w:spacing w:before="75" w:after="75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Постоянный насморк или выделения из носа, следы от инъекций на руках или других частях тела, продолжительная бессонница.</w:t>
      </w:r>
    </w:p>
    <w:p w:rsidR="00355297" w:rsidRPr="00355297" w:rsidRDefault="00355297" w:rsidP="00355297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52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Анаболические стероиды.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Необычный запах дыхания.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Перепады настроения, включая увеличившуюся агрессию.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Изменения внешности, которые нельзя соотнести с ожидаемым ростом или развитием.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3. «Как поступать родителям, чтобы предотвратить приобщение ребёнка к наркотикам, алкоголю, </w:t>
      </w:r>
      <w:proofErr w:type="spellStart"/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наркотикам, алкоголю,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Старайтесь узнать как можно больше про все, что касается злоупотребления наркотиками. 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 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Оставаясь твердым в своих установках, никогда не отказывайте ребенку в возможности что-либо высказать или обсудить. Ваша излишняя жесткость может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«молчаливый бойкот» со стороны ребенка. 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</w:t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сможет только профессионал. Вместе вы сможете обдумать, как убедить ребенка прийти на прием.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Никогда не поддавайтесь на шантаж со стороны ребёнка. 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Доверие ребенку должно быть возвращено, как только он прекратил употребление наркотиков. 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 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4. «Как действовать школе и педагогу при осуществлении профилактики наркомании, алкоголизма, </w:t>
      </w:r>
      <w:proofErr w:type="spellStart"/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Для обеспечения активного родительского участия в профилактике приобщения детей к алкоголю, наркотикам 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важно: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информировать родителей о фактах употребления табака, алкоголя и наркотиков их детьми; о телефоне доверия, телефонах медицинских учреждений, оказывающих помощь детям;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информировать родителей об участии их детей в выполнении программы по профилактике потребления табака, алкоголя и наркотиков;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родительским комитетом и участием психиатров-наркологов, педагогов-психологов разработать специальные программы для родителей по антиалкогольному и антинаркотическому воспитанию детей;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приглашать родителей на занятия по основам безопасности жизнедеятельности и для участия в школьных мероприятиях;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родителей информацией о телефоне доверия по проблеме приобщения детей к наркотикам, алкоголю,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 телефонах кабинетов наркологической экспертизы; телефонах местных медицинских учреждениях, оказывающих диагностическую и лечебную помощь детям с алкогольной и наркотической зависимостью.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наличии серьезных, обоснованных предположений о том, что подросток употребляет алкоголь, наркотики, курит, необходимо сообщить родителям, что только специалист может достоверно определить состояние алкогольной, никотиновой, наркотической интоксикации.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Обязательные правила в работе педагога с несовершеннолетними детьми, которые имеют проблемы с употреблением наркотиков: 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подростку помощь в решении его проблем; учтите, что ребенок не примет вашу помощь, если между вами не установится атмосфера доверия.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разглашайте информацию в отношении подростка, которому установлен официальный диагноз.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работайте в сотрудничестве с комиссией по делам несовершеннолетних, отделом профилактики правонарушений несовершеннолетних, отделом по борьбе </w:t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незаконным оборотом наркотиков, с государственными наркологическими учреждениями, узнайте у них телефоны, места расположения, часы работы.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ситуации, когда подросток находится в состоянии алкогольной, никотиновой или наркотической интоксикации: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пригласите школьного медицинского работника (врача), так как может оказаться, что интоксикация угрожает здоровью ученика, и потребовать оказать ему неотложную медицинскую помощь. Состояние интоксикации устанавливается наркологической экспертизой, на которую может быть направлен сотрудниками милиции.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 в известность администрацию школы;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факт интоксикации достоверно установлен, немедленно поставьте в известность о случившемся родителей (законных представителей) подростка; родителям следует сообщить только факты, опирающиеся на официальное заключение, сделанное специалистами; необходимо быть готовым предложить родителям провести беседу с участием психиатра-нарколога, инспектора КДН и ЗП, ОВД;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случае хулиганского поведения подростка (оскорблений словом или действием) обратитесь в отделение милиции, добейтесь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вы¬зова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наряда и составления протокола. При обнаружении у подростка наркотического вещества, в отношении него может быть возбуждено уголовное дело.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Лучшая профилактика детской наркозависимости, приобщения ребёнка к алкоголю 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создание условий для разностороннего развития его личности, предоставление возможностей для творческого развития ребёнка, формирования его позитивного социального и культурного опыта.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рекомендуем: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стабильное функционирование системы дополнительного образования детей в школе и вне её;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профессиональное партнёрство школы с общественными институтами социальной направленности;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активные формы участия детей и подростков в социально ориентированной деятельности: общественных практиках, волонтёрском движении, органах детского самоуправления.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развития и воспитания ребенка и недопущения приобщения детей к алкоголю, наркотикам 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является достаточно непростым в психологическом, правовом и организационном отношении. Его необходимо решать в разных организациях не только на основе воспитательного процесса, психотерапевтического или медицинского вмешательства, но и помнить о </w:t>
      </w: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юридической стороне вопроса. При проведении профилактической работы следует использовать положения административного, уголовного и иного законодательства Российской Федерации, а также нормы международного права и рекомендации мирового сообщества.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методика недопущения приобщения детей к алкоголю, наркотикам 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профилактика. Для ее реализации важно привлечь педагогов и психологов средних школ и других учреждений системы образования. Очевидно, что максимальной возможностью при проведении профилактики обладают люди, имеющие постоянный контакт с детьми и подростками, которые могут уловить те нюансы состояния и поведения, зачастую ускользающие от родителей и специалистов наркологов.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бы хотелось обратить внимание педагогов на то, что вся профилактическая работа с детьми должна быть тщательно продуманной, осторожной, максимально тактичной. 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успешной работы по развитию и воспитанию ребенка и недопущению приобщения детей к алкоголю, наркотикам и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взаимодействие с родителями.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работа по развитию и воспитанию ребенка и недопущению приобщения детей к алкоголю, наркотикам.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педагога и родителей ответственного, вдумчивого и профессионального подхода, наличия определенных познаний и их постоянного расширения.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 Баранов, А. А.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подростков. Гигиенические и медико-социальные проблемы и пути решения. [Текст] / А.А. Баранов, В.Р. Кучма, И.В.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Звездина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Серия: Социальная педиатрия. - М.: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Литтерра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 г. 216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 Бойко Ю.П. Психическое здоровье детей и подростков в условиях модернизирующегося общества [Текст]// Народонаселение. - 2008. - № 4. - С.33 - 40.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Готчина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Профилактика молодежного наркотизма: теория, опыт, перспективы[Текст]. - М.: Граница, 2009.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Дальсаев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Наркомания и общество[Текст]. - Назрань: Пилигрим, 2009.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    Ермаков, Ю.М. Наркомания и незаконный оборот наркотиков. Вопросы теории и практики противодействия [Текст] / Ю.М. Ермаков, С.А. Исаков, А.В. Симоненко, В.П. Новиков - М.: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Юнити-Дана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 г. 320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6.        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Жиляев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Палачева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Наркотизация как социальная и психологическая проблема[Текст] // Казанский педагогический журнал. - 2010. - № 2. - С.123 - 133.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   Кошкина Е.А. Медицинские, социальные и экономические последствия наркомании и алкоголизма [Текст] / Е.А. Кошкина, Ш.И.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Спектор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Сенцов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С.И. Богданов - М.: ПЕРСЭ, 2008 г. 288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    Кругляк Л.Г Главное о наркотиках. Что должна знать семья о наркотиках [Текст] / Л.Г. Кругляк - М.: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Миклош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 г. 248с.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 Колесов Д.В. Антинаркотическое воспитание [Текст] / Д.В. Колесов // Серия: Библиотека педагога-практика. - М.: МОДЭК, МПСИ, 2009 г. 224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Вредные привычки: Профилактика зависимостей. 8-11 классы: Классные часы. Родительские собрания. Викторины, конкурсы. Тесты, анкеты. Советы психолога и врача.[Текст] – М.: ВАКО, 2008. – 272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 Клоков В.А. Сохраним молодое поколение - будущее России [Текст]// Социальная педагогика в России. Научно-методический журнал. - 2009. - № 3. - С.23 - 28.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Кулганов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Кузьмичева И.В. Формы и причины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подростков [Текст]// Психология образования в поликультурном пространстве. - 2009. - Т.2. - № 3 - 4. - С.45 - 53.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Подростковая наркомания как форма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[Текст]. - М.: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им. М.В. Ломоносова, 2010.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      Наркомания несовершеннолетних[Текст] / Сост. М.В.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Шайхелисламова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Н.Б.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Дикопольская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Казань: ТГГПУ, 2010.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    Профилактика наркомании в общеобразовательном учреждении. Система работы, методические рекомендации, разработки мероприятий. [Текст] / Серия: Воспитательная работа. - М.: Глобус, 2009 г. 256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      Стивен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Артерберн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Джим Бернс. Как разговаривать с детьми о наркотиках. [Текст]  / Серия: Воспитание мудростью. СПб.: Шандал, 2009 г. 272 с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     Сирота Н.А. Профилактика наркомании и алкоголизма. [Текст] - М.: Академия, 2009.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    Смирнова И.Н. Организационно-правовые основы профилактики наркомании среди несовершеннолетних в России. [Текст] - Псков: Псковский юридический ин-т ФСИН России, 2010.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     Староверов А.Т. Наркомании: клиника, диагностика, лечение.[Текст] - Саратов: Изд-во Саратовского мед. ун-та, 2010.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Тимошилов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Наркопредрасположенность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профилактика.[Текст] - Курск: Гиром, 2010.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Фалькович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Толстоухова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Высоцкая Н.В. Подростки XXI века. Психолого-педагогическая работа в кризисных ситуациях: 8-11 классы.[Текст] - М.: ВАКО, 2007. - 256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22.      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Фалькович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Толстоухова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Высоцкая Н.В. Подростки XXI века. Психолого-педагогическая работа в кризисных ситуациях: 8-11 классы.[Текст] - М.: ВАКО, 2007. - 256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Цетлин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Колесников А.А. Наркомании и токсикомании [Текст]// Профилактика пьянства, наркомании, токсикомании, курения, СПИДа (курс лекций и программа). - М.: ВНИЦ ПМ МЗ РФ, 2007. – 430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       Цветков А.В.,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Чернобаева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Н.Я., Кущ Е.А. Героиновая наркомания. Нарушения самосознания и познавательных процессов.[Текст] - М.: МПСИ, 2008 г. 96 с.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25.      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Шихабидов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 Наркотики - дорога в ад. [Текст]- Махачкала: Эпоха, 2010.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      http://www.narcozona.ru/. Портал о наркомании и лечении наркомании. Лечение алкоголизма.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      http://www.alcoholism.ru/. Школа трезвости А.В. Мельникова. Лечение, профилактика, реабилитация.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      http://www.narcologia.ru/. ООО «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Томакс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компании» - Клиника «Преображение»– Наркология, психиатрия, психотерапия, неврология.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Душепопечительский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православный центр.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 http://www.nan.ru/. Фонд  НАН (Нет Алкоголизму и Наркомании).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      http://alkovred.ru/ Народная медицина. Как бросить вредные привычки.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31.http://www.nodrugs.ru/. Антинаркотический Интернет-проект.</w:t>
      </w:r>
    </w:p>
    <w:p w:rsidR="00355297" w:rsidRPr="00FB3C22" w:rsidRDefault="00355297" w:rsidP="00355297">
      <w:pPr>
        <w:spacing w:before="75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       http://www.narcohelp.ru/. Наркологический центр «Возрождение» под руководством доктора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Вяльбы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</w:t>
      </w:r>
      <w:proofErr w:type="spellStart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proofErr w:type="spellEnd"/>
      <w:r w:rsidRPr="00FB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сайт о зависимости «Научиться жить без наркотика».</w:t>
      </w:r>
    </w:p>
    <w:p w:rsidR="001B490F" w:rsidRDefault="001B490F"/>
    <w:sectPr w:rsidR="001B490F" w:rsidSect="002C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BEC"/>
    <w:multiLevelType w:val="multilevel"/>
    <w:tmpl w:val="E60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D70"/>
    <w:multiLevelType w:val="multilevel"/>
    <w:tmpl w:val="58B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D69"/>
    <w:rsid w:val="001B490F"/>
    <w:rsid w:val="002C0033"/>
    <w:rsid w:val="00355297"/>
    <w:rsid w:val="00930CBB"/>
    <w:rsid w:val="00CF4D69"/>
    <w:rsid w:val="00FB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9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16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97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2330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2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8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7704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6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2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35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8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65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53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94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9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5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9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04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59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8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02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00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5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19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000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024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682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6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433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972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1897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5010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770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5935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714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657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67333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5798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34335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33084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46674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34680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29091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29406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94653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391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15911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49705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0349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51799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85313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85359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57934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672872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33827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641148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514498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92731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44656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6822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86450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152784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2349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3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02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4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5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21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76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864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44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96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044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694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044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77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5517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.uzl-school.ru/parents/profilact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Мария</dc:creator>
  <cp:lastModifiedBy>Kalitva</cp:lastModifiedBy>
  <cp:revision>2</cp:revision>
  <dcterms:created xsi:type="dcterms:W3CDTF">2022-08-15T08:32:00Z</dcterms:created>
  <dcterms:modified xsi:type="dcterms:W3CDTF">2022-08-15T08:32:00Z</dcterms:modified>
</cp:coreProperties>
</file>